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1D9E" w:rsidRDefault="008740E0">
      <w:r>
        <w:rPr>
          <w:rFonts w:hint="eastAsia"/>
          <w:b/>
          <w:bCs/>
        </w:rPr>
        <w:t>一．糖尿病足治疗仪：</w:t>
      </w:r>
    </w:p>
    <w:p w:rsidR="00541D9E" w:rsidRDefault="008740E0">
      <w:pPr>
        <w:numPr>
          <w:ilvl w:val="0"/>
          <w:numId w:val="1"/>
        </w:numPr>
        <w:spacing w:line="360" w:lineRule="auto"/>
      </w:pPr>
      <w:r>
        <w:rPr>
          <w:rFonts w:hint="eastAsia"/>
        </w:rPr>
        <w:t>患者无烫伤风险。</w:t>
      </w:r>
    </w:p>
    <w:p w:rsidR="00541D9E" w:rsidRDefault="008740E0">
      <w:pPr>
        <w:numPr>
          <w:ilvl w:val="0"/>
          <w:numId w:val="1"/>
        </w:numPr>
        <w:spacing w:line="360" w:lineRule="auto"/>
      </w:pPr>
      <w:r>
        <w:rPr>
          <w:rFonts w:hint="eastAsia"/>
        </w:rPr>
        <w:t>无电缆电极板，操作简单快捷，无需调整电极板角度、距离，操作简单，不会耽误医护人员时间。</w:t>
      </w:r>
    </w:p>
    <w:p w:rsidR="00541D9E" w:rsidRDefault="008740E0">
      <w:pPr>
        <w:numPr>
          <w:ilvl w:val="0"/>
          <w:numId w:val="1"/>
        </w:numPr>
        <w:spacing w:line="360" w:lineRule="auto"/>
      </w:pPr>
      <w:r>
        <w:rPr>
          <w:rFonts w:hint="eastAsia"/>
        </w:rPr>
        <w:t>自动调谐随时保持最佳输出状态。</w:t>
      </w:r>
    </w:p>
    <w:p w:rsidR="00541D9E" w:rsidRDefault="008740E0">
      <w:pPr>
        <w:numPr>
          <w:ilvl w:val="0"/>
          <w:numId w:val="1"/>
        </w:numPr>
        <w:spacing w:line="360" w:lineRule="auto"/>
      </w:pPr>
      <w:r>
        <w:rPr>
          <w:rFonts w:hint="eastAsia"/>
        </w:rPr>
        <w:t>微电脑控制晶体管技术，使用寿命长，无需更换配件。</w:t>
      </w:r>
    </w:p>
    <w:p w:rsidR="00541D9E" w:rsidRDefault="008740E0">
      <w:pPr>
        <w:numPr>
          <w:ilvl w:val="0"/>
          <w:numId w:val="1"/>
        </w:numPr>
        <w:spacing w:line="360" w:lineRule="auto"/>
      </w:pPr>
      <w:r>
        <w:rPr>
          <w:rFonts w:hint="eastAsia"/>
        </w:rPr>
        <w:t>产品具有空载自动保护功能，对不正确输出方式本机会蜂鸣报警。</w:t>
      </w:r>
    </w:p>
    <w:p w:rsidR="00541D9E" w:rsidRDefault="00541D9E"/>
    <w:p w:rsidR="00541D9E" w:rsidRDefault="008740E0">
      <w:pPr>
        <w:numPr>
          <w:ilvl w:val="0"/>
          <w:numId w:val="2"/>
        </w:numPr>
        <w:rPr>
          <w:b/>
          <w:bCs/>
        </w:rPr>
      </w:pPr>
      <w:r>
        <w:rPr>
          <w:rFonts w:hint="eastAsia"/>
          <w:b/>
          <w:bCs/>
        </w:rPr>
        <w:t>人体成分仪</w:t>
      </w:r>
      <w:r>
        <w:rPr>
          <w:rFonts w:hint="eastAsia"/>
          <w:b/>
          <w:bCs/>
        </w:rPr>
        <w:t>inbody</w:t>
      </w:r>
    </w:p>
    <w:p w:rsidR="00541D9E" w:rsidRDefault="008740E0">
      <w:pPr>
        <w:numPr>
          <w:ilvl w:val="0"/>
          <w:numId w:val="3"/>
        </w:numPr>
        <w:spacing w:line="360" w:lineRule="auto"/>
      </w:pPr>
      <w:r>
        <w:rPr>
          <w:rFonts w:hint="eastAsia"/>
        </w:rPr>
        <w:t>采用直接节段多频率生物电阻抗分析法</w:t>
      </w:r>
      <w:r>
        <w:rPr>
          <w:rFonts w:hint="eastAsia"/>
        </w:rPr>
        <w:t xml:space="preserve">(DSM-BIA </w:t>
      </w:r>
      <w:r>
        <w:rPr>
          <w:rFonts w:hint="eastAsia"/>
        </w:rPr>
        <w:t>法</w:t>
      </w:r>
      <w:r>
        <w:rPr>
          <w:rFonts w:hint="eastAsia"/>
        </w:rPr>
        <w:t>)</w:t>
      </w:r>
      <w:r>
        <w:rPr>
          <w:rFonts w:hint="eastAsia"/>
        </w:rPr>
        <w:t>，直接测量法不考虑经验估算值，与金标准相比相似度达</w:t>
      </w:r>
      <w:r>
        <w:rPr>
          <w:rFonts w:hint="eastAsia"/>
        </w:rPr>
        <w:t>0.98</w:t>
      </w:r>
      <w:r>
        <w:rPr>
          <w:rFonts w:hint="eastAsia"/>
        </w:rPr>
        <w:t>。</w:t>
      </w:r>
    </w:p>
    <w:p w:rsidR="00541D9E" w:rsidRDefault="008740E0">
      <w:pPr>
        <w:numPr>
          <w:ilvl w:val="0"/>
          <w:numId w:val="3"/>
        </w:numPr>
        <w:spacing w:line="360" w:lineRule="auto"/>
      </w:pPr>
      <w:r>
        <w:rPr>
          <w:rFonts w:hint="eastAsia"/>
        </w:rPr>
        <w:t>无需考虑五因素（性别、年龄、身高、体重、电阻抗），准确性高、重复性佳。</w:t>
      </w:r>
    </w:p>
    <w:p w:rsidR="00541D9E" w:rsidRDefault="008740E0">
      <w:pPr>
        <w:numPr>
          <w:ilvl w:val="0"/>
          <w:numId w:val="3"/>
        </w:numPr>
        <w:spacing w:line="360" w:lineRule="auto"/>
      </w:pPr>
      <w:r>
        <w:rPr>
          <w:rFonts w:hint="eastAsia"/>
        </w:rPr>
        <w:t>使用额定电流小，经过多国安全论证，安全性高，可以针对成人，孕妇，儿童不同的人群以及疾病开展不同的检测项目。</w:t>
      </w:r>
    </w:p>
    <w:p w:rsidR="00541D9E" w:rsidRDefault="00541D9E"/>
    <w:p w:rsidR="00541D9E" w:rsidRDefault="008740E0">
      <w:pPr>
        <w:rPr>
          <w:b/>
          <w:bCs/>
        </w:rPr>
      </w:pPr>
      <w:r>
        <w:rPr>
          <w:rFonts w:hint="eastAsia"/>
          <w:b/>
          <w:bCs/>
        </w:rPr>
        <w:t>三．全自动免散瞳眼底照相机</w:t>
      </w:r>
    </w:p>
    <w:p w:rsidR="00541D9E" w:rsidRDefault="008740E0">
      <w:pPr>
        <w:spacing w:line="360" w:lineRule="auto"/>
        <w:rPr>
          <w:rFonts w:ascii="宋体" w:eastAsia="宋体" w:hAnsi="宋体" w:cs="宋体"/>
        </w:rPr>
      </w:pPr>
      <w:r>
        <w:rPr>
          <w:rFonts w:ascii="宋体" w:eastAsia="宋体" w:hAnsi="宋体" w:cs="宋体" w:hint="eastAsia"/>
        </w:rPr>
        <w:t>1.全套软硬件系统，开放的数据管理功能，可以根据医院实际需求嵌入人工智能诊断系统，实现远程数据共享或院内数据传输。</w:t>
      </w:r>
    </w:p>
    <w:p w:rsidR="00541D9E" w:rsidRDefault="008740E0">
      <w:pPr>
        <w:spacing w:line="360" w:lineRule="auto"/>
        <w:rPr>
          <w:rFonts w:ascii="宋体" w:eastAsia="宋体" w:hAnsi="宋体" w:cs="宋体"/>
        </w:rPr>
      </w:pPr>
      <w:r>
        <w:rPr>
          <w:rFonts w:ascii="宋体" w:eastAsia="宋体" w:hAnsi="宋体" w:cs="宋体" w:hint="eastAsia"/>
        </w:rPr>
        <w:t>2.自动化等级更高，能实现双眼全自动拍摄，仅仅只要下达拍摄指令，设备将自动完成所有拍摄动作。</w:t>
      </w:r>
    </w:p>
    <w:p w:rsidR="00541D9E" w:rsidRDefault="00541D9E"/>
    <w:p w:rsidR="00541D9E" w:rsidRDefault="008740E0">
      <w:r>
        <w:rPr>
          <w:rFonts w:hint="eastAsia"/>
          <w:b/>
          <w:bCs/>
        </w:rPr>
        <w:t>七、术中超声：</w:t>
      </w:r>
    </w:p>
    <w:p w:rsidR="00541D9E" w:rsidRDefault="008740E0">
      <w:pPr>
        <w:spacing w:line="360" w:lineRule="auto"/>
        <w:rPr>
          <w:rFonts w:ascii="宋体" w:eastAsia="宋体" w:hAnsi="宋体" w:cs="宋体"/>
          <w:szCs w:val="21"/>
        </w:rPr>
      </w:pPr>
      <w:r>
        <w:rPr>
          <w:rFonts w:ascii="宋体" w:eastAsia="宋体" w:hAnsi="宋体" w:cs="宋体"/>
          <w:szCs w:val="21"/>
        </w:rPr>
        <w:t>主机一台</w:t>
      </w:r>
    </w:p>
    <w:p w:rsidR="00541D9E" w:rsidRDefault="008740E0">
      <w:pPr>
        <w:spacing w:line="360" w:lineRule="auto"/>
        <w:rPr>
          <w:rFonts w:ascii="宋体" w:eastAsia="宋体" w:hAnsi="宋体" w:cs="宋体"/>
          <w:szCs w:val="21"/>
        </w:rPr>
      </w:pPr>
      <w:r>
        <w:rPr>
          <w:rFonts w:ascii="宋体" w:eastAsia="宋体" w:hAnsi="宋体" w:cs="宋体"/>
          <w:szCs w:val="21"/>
        </w:rPr>
        <w:t>腹腔镜探头一把</w:t>
      </w:r>
      <w:r>
        <w:rPr>
          <w:rFonts w:ascii="宋体" w:eastAsia="宋体" w:hAnsi="宋体" w:cs="宋体"/>
          <w:szCs w:val="21"/>
        </w:rPr>
        <w:br/>
        <w:t>机器人探头一把</w:t>
      </w:r>
      <w:r>
        <w:rPr>
          <w:rFonts w:ascii="宋体" w:eastAsia="宋体" w:hAnsi="宋体" w:cs="宋体"/>
          <w:szCs w:val="21"/>
        </w:rPr>
        <w:br/>
        <w:t>腹部低频探头一把</w:t>
      </w:r>
      <w:r>
        <w:rPr>
          <w:rFonts w:ascii="宋体" w:eastAsia="宋体" w:hAnsi="宋体" w:cs="宋体"/>
          <w:szCs w:val="21"/>
        </w:rPr>
        <w:br/>
        <w:t>高频探头一把</w:t>
      </w:r>
      <w:r>
        <w:rPr>
          <w:rFonts w:ascii="宋体" w:eastAsia="宋体" w:hAnsi="宋体" w:cs="宋体"/>
          <w:szCs w:val="21"/>
        </w:rPr>
        <w:br/>
        <w:t xml:space="preserve">术中超声造影模块 </w:t>
      </w:r>
    </w:p>
    <w:p w:rsidR="00541D9E" w:rsidRDefault="00541D9E">
      <w:pPr>
        <w:ind w:firstLineChars="100" w:firstLine="240"/>
        <w:rPr>
          <w:rFonts w:ascii="宋体" w:eastAsia="宋体" w:hAnsi="宋体" w:cs="宋体"/>
          <w:sz w:val="24"/>
        </w:rPr>
      </w:pPr>
    </w:p>
    <w:p w:rsidR="00541D9E" w:rsidRDefault="008740E0">
      <w:pPr>
        <w:rPr>
          <w:rFonts w:ascii="宋体" w:eastAsia="宋体" w:hAnsi="宋体" w:cs="宋体"/>
          <w:b/>
          <w:bCs/>
          <w:sz w:val="24"/>
        </w:rPr>
      </w:pPr>
      <w:r>
        <w:rPr>
          <w:rFonts w:ascii="宋体" w:eastAsia="宋体" w:hAnsi="宋体" w:cs="宋体" w:hint="eastAsia"/>
          <w:b/>
          <w:bCs/>
          <w:sz w:val="24"/>
        </w:rPr>
        <w:t>八、手术放大镜：</w:t>
      </w:r>
    </w:p>
    <w:p w:rsidR="00541D9E" w:rsidRDefault="00541D9E">
      <w:pPr>
        <w:ind w:firstLineChars="100" w:firstLine="241"/>
        <w:rPr>
          <w:rFonts w:ascii="宋体" w:eastAsia="宋体" w:hAnsi="宋体" w:cs="宋体"/>
          <w:b/>
          <w:bCs/>
          <w:sz w:val="24"/>
        </w:rPr>
      </w:pPr>
    </w:p>
    <w:p w:rsidR="00541D9E" w:rsidRDefault="008740E0">
      <w:pPr>
        <w:spacing w:line="360" w:lineRule="auto"/>
        <w:ind w:firstLineChars="100" w:firstLine="241"/>
        <w:rPr>
          <w:rFonts w:ascii="宋体" w:eastAsia="宋体" w:hAnsi="宋体" w:cs="宋体"/>
          <w:szCs w:val="21"/>
        </w:rPr>
      </w:pPr>
      <w:r>
        <w:rPr>
          <w:rFonts w:ascii="宋体" w:eastAsia="宋体" w:hAnsi="宋体" w:cs="宋体"/>
          <w:b/>
          <w:bCs/>
          <w:sz w:val="24"/>
        </w:rPr>
        <w:t>放大镜参数</w:t>
      </w:r>
      <w:r>
        <w:rPr>
          <w:rFonts w:ascii="宋体" w:eastAsia="宋体" w:hAnsi="宋体" w:cs="宋体"/>
          <w:b/>
          <w:bCs/>
          <w:sz w:val="24"/>
        </w:rPr>
        <w:br/>
      </w:r>
      <w:r>
        <w:rPr>
          <w:rFonts w:ascii="宋体" w:eastAsia="宋体" w:hAnsi="宋体" w:cs="宋体"/>
          <w:szCs w:val="21"/>
        </w:rPr>
        <w:t>1、3.0倍放大</w:t>
      </w:r>
      <w:r>
        <w:rPr>
          <w:rFonts w:ascii="宋体" w:eastAsia="宋体" w:hAnsi="宋体" w:cs="宋体"/>
          <w:szCs w:val="21"/>
        </w:rPr>
        <w:br/>
      </w:r>
      <w:r>
        <w:rPr>
          <w:rFonts w:ascii="宋体" w:eastAsia="宋体" w:hAnsi="宋体" w:cs="宋体"/>
          <w:szCs w:val="21"/>
        </w:rPr>
        <w:lastRenderedPageBreak/>
        <w:t>2、TTL式订制结构、</w:t>
      </w:r>
    </w:p>
    <w:p w:rsidR="00541D9E" w:rsidRDefault="008740E0">
      <w:pPr>
        <w:numPr>
          <w:ilvl w:val="0"/>
          <w:numId w:val="4"/>
        </w:numPr>
        <w:spacing w:line="360" w:lineRule="auto"/>
        <w:rPr>
          <w:rFonts w:ascii="宋体" w:eastAsia="宋体" w:hAnsi="宋体" w:cs="宋体"/>
          <w:szCs w:val="21"/>
        </w:rPr>
      </w:pPr>
      <w:r>
        <w:rPr>
          <w:rFonts w:ascii="宋体" w:eastAsia="宋体" w:hAnsi="宋体" w:cs="宋体"/>
          <w:szCs w:val="21"/>
        </w:rPr>
        <w:t>中空叠层全透光玻璃镜头，透光率99.99%以上。</w:t>
      </w:r>
      <w:r>
        <w:rPr>
          <w:rFonts w:ascii="宋体" w:eastAsia="宋体" w:hAnsi="宋体" w:cs="宋体"/>
          <w:szCs w:val="21"/>
        </w:rPr>
        <w:br/>
        <w:t>4、可塑型镜腿，带线槽，</w:t>
      </w:r>
      <w:r>
        <w:rPr>
          <w:rFonts w:ascii="宋体" w:eastAsia="宋体" w:hAnsi="宋体" w:cs="宋体"/>
          <w:szCs w:val="21"/>
        </w:rPr>
        <w:br/>
      </w:r>
      <w:r w:rsidR="00E85503">
        <w:rPr>
          <w:rFonts w:ascii="宋体" w:eastAsia="宋体" w:hAnsi="宋体" w:cs="宋体" w:hint="eastAsia"/>
          <w:szCs w:val="21"/>
        </w:rPr>
        <w:t>5</w:t>
      </w:r>
      <w:r>
        <w:rPr>
          <w:rFonts w:ascii="宋体" w:eastAsia="宋体" w:hAnsi="宋体" w:cs="宋体"/>
          <w:szCs w:val="21"/>
        </w:rPr>
        <w:t>、磁吸式灯镜连接口，无锁扣、无螺丝、无铰链设计</w:t>
      </w:r>
      <w:r>
        <w:rPr>
          <w:rFonts w:ascii="宋体" w:eastAsia="宋体" w:hAnsi="宋体" w:cs="宋体"/>
          <w:szCs w:val="21"/>
        </w:rPr>
        <w:br/>
      </w:r>
      <w:r w:rsidR="00E85503">
        <w:rPr>
          <w:rFonts w:ascii="宋体" w:eastAsia="宋体" w:hAnsi="宋体" w:cs="宋体" w:hint="eastAsia"/>
          <w:szCs w:val="21"/>
        </w:rPr>
        <w:t>6</w:t>
      </w:r>
      <w:r>
        <w:rPr>
          <w:rFonts w:ascii="宋体" w:eastAsia="宋体" w:hAnsi="宋体" w:cs="宋体"/>
          <w:szCs w:val="21"/>
        </w:rPr>
        <w:t>、景深≥180mm</w:t>
      </w:r>
      <w:r w:rsidR="00E85503">
        <w:rPr>
          <w:rFonts w:ascii="宋体" w:eastAsia="宋体" w:hAnsi="宋体" w:cs="宋体" w:hint="eastAsia"/>
          <w:szCs w:val="21"/>
        </w:rPr>
        <w:t>、</w:t>
      </w:r>
      <w:r>
        <w:rPr>
          <w:rFonts w:ascii="宋体" w:eastAsia="宋体" w:hAnsi="宋体" w:cs="宋体"/>
          <w:szCs w:val="21"/>
        </w:rPr>
        <w:t>视野≥100mm</w:t>
      </w:r>
      <w:r>
        <w:rPr>
          <w:rFonts w:ascii="宋体" w:eastAsia="宋体" w:hAnsi="宋体" w:cs="宋体"/>
          <w:szCs w:val="21"/>
        </w:rPr>
        <w:br/>
      </w:r>
      <w:r w:rsidR="00E85503">
        <w:rPr>
          <w:rFonts w:ascii="宋体" w:eastAsia="宋体" w:hAnsi="宋体" w:cs="宋体" w:hint="eastAsia"/>
          <w:szCs w:val="21"/>
        </w:rPr>
        <w:t>7</w:t>
      </w:r>
      <w:r>
        <w:rPr>
          <w:rFonts w:ascii="宋体" w:eastAsia="宋体" w:hAnsi="宋体" w:cs="宋体"/>
          <w:szCs w:val="21"/>
        </w:rPr>
        <w:t>、防碎裂钛合金镜头保护壳</w:t>
      </w:r>
      <w:r>
        <w:rPr>
          <w:rFonts w:ascii="宋体" w:eastAsia="宋体" w:hAnsi="宋体" w:cs="宋体"/>
          <w:szCs w:val="21"/>
        </w:rPr>
        <w:br/>
      </w:r>
      <w:r w:rsidR="00E85503">
        <w:rPr>
          <w:rFonts w:ascii="宋体" w:eastAsia="宋体" w:hAnsi="宋体" w:cs="宋体" w:hint="eastAsia"/>
          <w:szCs w:val="21"/>
        </w:rPr>
        <w:t>8</w:t>
      </w:r>
      <w:r>
        <w:rPr>
          <w:rFonts w:ascii="宋体" w:eastAsia="宋体" w:hAnsi="宋体" w:cs="宋体"/>
          <w:szCs w:val="21"/>
        </w:rPr>
        <w:t>、镜头完全防水，可水洗</w:t>
      </w:r>
      <w:r>
        <w:rPr>
          <w:rFonts w:ascii="宋体" w:eastAsia="宋体" w:hAnsi="宋体" w:cs="宋体"/>
          <w:szCs w:val="21"/>
        </w:rPr>
        <w:br/>
      </w:r>
      <w:r>
        <w:rPr>
          <w:rFonts w:ascii="宋体" w:eastAsia="宋体" w:hAnsi="宋体" w:cs="宋体"/>
          <w:sz w:val="24"/>
        </w:rPr>
        <w:br/>
      </w:r>
      <w:r>
        <w:rPr>
          <w:rFonts w:ascii="宋体" w:eastAsia="宋体" w:hAnsi="宋体" w:cs="宋体"/>
          <w:b/>
          <w:bCs/>
          <w:sz w:val="24"/>
        </w:rPr>
        <w:t>头灯参数</w:t>
      </w:r>
      <w:r>
        <w:rPr>
          <w:rFonts w:ascii="宋体" w:eastAsia="宋体" w:hAnsi="宋体" w:cs="宋体"/>
          <w:b/>
          <w:bCs/>
          <w:sz w:val="24"/>
        </w:rPr>
        <w:br/>
      </w:r>
      <w:r>
        <w:rPr>
          <w:rFonts w:ascii="宋体" w:eastAsia="宋体" w:hAnsi="宋体" w:cs="宋体"/>
          <w:szCs w:val="21"/>
        </w:rPr>
        <w:t>1、灯重量≤12克，</w:t>
      </w:r>
      <w:r>
        <w:rPr>
          <w:rFonts w:ascii="宋体" w:eastAsia="宋体" w:hAnsi="宋体" w:cs="宋体"/>
          <w:szCs w:val="21"/>
        </w:rPr>
        <w:br/>
        <w:t>2、可选配滤光片</w:t>
      </w:r>
      <w:r>
        <w:rPr>
          <w:rFonts w:ascii="宋体" w:eastAsia="宋体" w:hAnsi="宋体" w:cs="宋体"/>
          <w:szCs w:val="21"/>
        </w:rPr>
        <w:br/>
        <w:t>3、三档</w:t>
      </w:r>
      <w:r w:rsidR="00E92543">
        <w:rPr>
          <w:rFonts w:ascii="宋体" w:eastAsia="宋体" w:hAnsi="宋体" w:cs="宋体"/>
          <w:szCs w:val="21"/>
        </w:rPr>
        <w:t>以上</w:t>
      </w:r>
      <w:r>
        <w:rPr>
          <w:rFonts w:ascii="宋体" w:eastAsia="宋体" w:hAnsi="宋体" w:cs="宋体"/>
          <w:szCs w:val="21"/>
        </w:rPr>
        <w:t>亮度可调节</w:t>
      </w:r>
      <w:r>
        <w:rPr>
          <w:rFonts w:ascii="宋体" w:eastAsia="宋体" w:hAnsi="宋体" w:cs="宋体"/>
          <w:szCs w:val="21"/>
        </w:rPr>
        <w:br/>
        <w:t>4、最高亮度60000lux</w:t>
      </w:r>
      <w:r w:rsidR="00E92543">
        <w:rPr>
          <w:rFonts w:ascii="宋体" w:eastAsia="宋体" w:hAnsi="宋体" w:cs="宋体"/>
          <w:szCs w:val="21"/>
        </w:rPr>
        <w:t>以上</w:t>
      </w:r>
      <w:r>
        <w:rPr>
          <w:rFonts w:ascii="宋体" w:eastAsia="宋体" w:hAnsi="宋体" w:cs="宋体"/>
          <w:szCs w:val="21"/>
        </w:rPr>
        <w:br/>
        <w:t>5、最大续航24小时</w:t>
      </w:r>
      <w:r w:rsidR="00E92543">
        <w:rPr>
          <w:rFonts w:ascii="宋体" w:eastAsia="宋体" w:hAnsi="宋体" w:cs="宋体"/>
          <w:szCs w:val="21"/>
        </w:rPr>
        <w:t>以上</w:t>
      </w:r>
      <w:r>
        <w:rPr>
          <w:rFonts w:ascii="宋体" w:eastAsia="宋体" w:hAnsi="宋体" w:cs="宋体"/>
          <w:szCs w:val="21"/>
        </w:rPr>
        <w:br/>
        <w:t>6、三厢防脱落插线口</w:t>
      </w:r>
      <w:r>
        <w:rPr>
          <w:rFonts w:ascii="宋体" w:eastAsia="宋体" w:hAnsi="宋体" w:cs="宋体"/>
          <w:szCs w:val="21"/>
        </w:rPr>
        <w:br/>
        <w:t>7、头灯可适配转接夹，与市场其他主流品牌眼镜兼容</w:t>
      </w:r>
    </w:p>
    <w:p w:rsidR="00541D9E" w:rsidRDefault="00541D9E">
      <w:pPr>
        <w:rPr>
          <w:rFonts w:ascii="宋体" w:eastAsia="宋体" w:hAnsi="宋体" w:cs="宋体"/>
          <w:sz w:val="24"/>
        </w:rPr>
      </w:pPr>
    </w:p>
    <w:p w:rsidR="00541D9E" w:rsidRDefault="008740E0">
      <w:pPr>
        <w:rPr>
          <w:rFonts w:ascii="宋体" w:eastAsia="宋体" w:hAnsi="宋体" w:cs="宋体"/>
          <w:b/>
          <w:bCs/>
          <w:sz w:val="24"/>
        </w:rPr>
      </w:pPr>
      <w:r>
        <w:rPr>
          <w:rFonts w:ascii="宋体" w:eastAsia="宋体" w:hAnsi="宋体" w:cs="宋体" w:hint="eastAsia"/>
          <w:b/>
          <w:bCs/>
          <w:sz w:val="24"/>
        </w:rPr>
        <w:t>九、便携超声：</w:t>
      </w:r>
    </w:p>
    <w:p w:rsidR="00541D9E" w:rsidRDefault="008740E0">
      <w:pPr>
        <w:spacing w:line="360" w:lineRule="auto"/>
        <w:rPr>
          <w:rFonts w:ascii="宋体" w:eastAsia="宋体" w:hAnsi="宋体" w:cs="宋体"/>
          <w:szCs w:val="21"/>
        </w:rPr>
      </w:pPr>
      <w:r>
        <w:rPr>
          <w:rFonts w:ascii="宋体" w:eastAsia="宋体" w:hAnsi="宋体" w:cs="宋体" w:hint="eastAsia"/>
          <w:szCs w:val="21"/>
        </w:rPr>
        <w:t>高频探头</w:t>
      </w:r>
      <w:r w:rsidR="00E92543">
        <w:rPr>
          <w:rFonts w:ascii="宋体" w:eastAsia="宋体" w:hAnsi="宋体" w:cs="宋体" w:hint="eastAsia"/>
          <w:szCs w:val="21"/>
        </w:rPr>
        <w:t>（多部位）</w:t>
      </w:r>
    </w:p>
    <w:p w:rsidR="00541D9E" w:rsidRDefault="008740E0">
      <w:pPr>
        <w:spacing w:line="360" w:lineRule="auto"/>
        <w:rPr>
          <w:rFonts w:ascii="宋体" w:eastAsia="宋体" w:hAnsi="宋体" w:cs="宋体"/>
          <w:szCs w:val="21"/>
        </w:rPr>
      </w:pPr>
      <w:r>
        <w:rPr>
          <w:rFonts w:ascii="宋体" w:eastAsia="宋体" w:hAnsi="宋体" w:cs="宋体" w:hint="eastAsia"/>
          <w:szCs w:val="21"/>
        </w:rPr>
        <w:t>低频腹部探头</w:t>
      </w:r>
    </w:p>
    <w:p w:rsidR="00E92543" w:rsidRDefault="00E92543">
      <w:pPr>
        <w:spacing w:line="360" w:lineRule="auto"/>
        <w:rPr>
          <w:rFonts w:ascii="宋体" w:eastAsia="宋体" w:hAnsi="宋体" w:cs="宋体"/>
          <w:szCs w:val="21"/>
        </w:rPr>
      </w:pPr>
    </w:p>
    <w:p w:rsidR="00541D9E" w:rsidRDefault="00541D9E">
      <w:pPr>
        <w:rPr>
          <w:rFonts w:ascii="宋体" w:eastAsia="宋体" w:hAnsi="宋体" w:cs="宋体"/>
          <w:sz w:val="24"/>
        </w:rPr>
      </w:pPr>
    </w:p>
    <w:p w:rsidR="00541D9E" w:rsidRDefault="008740E0">
      <w:pPr>
        <w:rPr>
          <w:rFonts w:ascii="宋体" w:eastAsia="宋体" w:hAnsi="宋体" w:cs="宋体"/>
          <w:b/>
          <w:bCs/>
          <w:sz w:val="24"/>
        </w:rPr>
      </w:pPr>
      <w:r>
        <w:rPr>
          <w:rFonts w:ascii="宋体" w:eastAsia="宋体" w:hAnsi="宋体" w:cs="宋体" w:hint="eastAsia"/>
          <w:b/>
          <w:bCs/>
          <w:sz w:val="24"/>
        </w:rPr>
        <w:t>十、下肢手术器械包：</w:t>
      </w:r>
    </w:p>
    <w:p w:rsidR="00541D9E" w:rsidRDefault="008740E0">
      <w:pPr>
        <w:spacing w:line="360" w:lineRule="auto"/>
        <w:rPr>
          <w:rFonts w:ascii="宋体" w:eastAsia="宋体" w:hAnsi="宋体" w:cs="宋体"/>
          <w:sz w:val="24"/>
        </w:rPr>
      </w:pPr>
      <w:r>
        <w:rPr>
          <w:rFonts w:ascii="宋体" w:eastAsia="宋体" w:hAnsi="宋体" w:cs="宋体" w:hint="eastAsia"/>
          <w:szCs w:val="21"/>
        </w:rPr>
        <w:t>能完成所有外周血管手术所需要的器械</w:t>
      </w:r>
      <w:r>
        <w:rPr>
          <w:rFonts w:ascii="宋体" w:eastAsia="宋体" w:hAnsi="宋体" w:cs="宋体" w:hint="eastAsia"/>
          <w:sz w:val="24"/>
        </w:rPr>
        <w:t>。</w:t>
      </w:r>
    </w:p>
    <w:p w:rsidR="00541D9E" w:rsidRDefault="00541D9E">
      <w:pPr>
        <w:spacing w:line="360" w:lineRule="auto"/>
        <w:rPr>
          <w:rFonts w:ascii="宋体" w:eastAsia="宋体" w:hAnsi="宋体" w:cs="宋体"/>
          <w:sz w:val="24"/>
        </w:rPr>
      </w:pPr>
    </w:p>
    <w:p w:rsidR="00541D9E" w:rsidRDefault="00541D9E">
      <w:pPr>
        <w:spacing w:line="360" w:lineRule="auto"/>
        <w:rPr>
          <w:rFonts w:ascii="宋体" w:eastAsia="宋体" w:hAnsi="宋体" w:cs="宋体"/>
          <w:sz w:val="24"/>
        </w:rPr>
      </w:pPr>
    </w:p>
    <w:p w:rsidR="00541D9E" w:rsidRDefault="008740E0">
      <w:r>
        <w:rPr>
          <w:rFonts w:hint="eastAsia"/>
          <w:b/>
          <w:bCs/>
        </w:rPr>
        <w:t>十九、输尿管肾镜</w:t>
      </w:r>
      <w:r>
        <w:rPr>
          <w:rFonts w:hint="eastAsia"/>
        </w:rPr>
        <w:t>（</w:t>
      </w:r>
      <w:r>
        <w:rPr>
          <w:rFonts w:hint="eastAsia"/>
        </w:rPr>
        <w:t>PCNL</w:t>
      </w:r>
      <w:r>
        <w:rPr>
          <w:rFonts w:hint="eastAsia"/>
        </w:rPr>
        <w:t>用）：</w:t>
      </w:r>
      <w:r>
        <w:rPr>
          <w:rFonts w:hint="eastAsia"/>
          <w:b/>
          <w:bCs/>
        </w:rPr>
        <w:t>短肾镜：</w:t>
      </w:r>
    </w:p>
    <w:p w:rsidR="00541D9E" w:rsidRDefault="008740E0">
      <w:pPr>
        <w:spacing w:line="360" w:lineRule="auto"/>
      </w:pPr>
      <w:r>
        <w:rPr>
          <w:rFonts w:hint="eastAsia"/>
        </w:rPr>
        <w:t>1</w:t>
      </w:r>
      <w:r>
        <w:rPr>
          <w:rFonts w:hint="eastAsia"/>
        </w:rPr>
        <w:t>、视向角：</w:t>
      </w:r>
      <w:r>
        <w:rPr>
          <w:rFonts w:hint="eastAsia"/>
        </w:rPr>
        <w:t>0</w:t>
      </w:r>
      <w:r>
        <w:rPr>
          <w:rFonts w:hint="eastAsia"/>
        </w:rPr>
        <w:t>°，工作长度：</w:t>
      </w:r>
      <w:r>
        <w:rPr>
          <w:rFonts w:hint="eastAsia"/>
        </w:rPr>
        <w:t>340 mm</w:t>
      </w:r>
      <w:r>
        <w:rPr>
          <w:rFonts w:hint="eastAsia"/>
        </w:rPr>
        <w:t>左右，器械通道：</w:t>
      </w:r>
      <w:r>
        <w:rPr>
          <w:rFonts w:hint="eastAsia"/>
        </w:rPr>
        <w:t>6 Fr</w:t>
      </w:r>
      <w:r>
        <w:rPr>
          <w:rFonts w:hint="eastAsia"/>
        </w:rPr>
        <w:t>，镜管外径：</w:t>
      </w:r>
      <w:r>
        <w:rPr>
          <w:rFonts w:hint="eastAsia"/>
        </w:rPr>
        <w:t>12 Fr</w:t>
      </w:r>
      <w:r>
        <w:rPr>
          <w:rFonts w:hint="eastAsia"/>
        </w:rPr>
        <w:t>。</w:t>
      </w:r>
    </w:p>
    <w:p w:rsidR="00541D9E" w:rsidRDefault="008740E0">
      <w:pPr>
        <w:spacing w:line="360" w:lineRule="auto"/>
      </w:pPr>
      <w:r>
        <w:rPr>
          <w:rFonts w:hint="eastAsia"/>
        </w:rPr>
        <w:t>2</w:t>
      </w:r>
      <w:r>
        <w:rPr>
          <w:rFonts w:hint="eastAsia"/>
        </w:rPr>
        <w:t>、器械通道双层密封：内窥镜器械通道进入端口设有可拆卸直通阀，内置密封片，阀口外装密封帽，防止术中液体溅射。</w:t>
      </w:r>
    </w:p>
    <w:p w:rsidR="00541D9E" w:rsidRDefault="008740E0">
      <w:pPr>
        <w:spacing w:line="360" w:lineRule="auto"/>
      </w:pPr>
      <w:r>
        <w:rPr>
          <w:rFonts w:hint="eastAsia"/>
        </w:rPr>
        <w:t>3</w:t>
      </w:r>
      <w:r>
        <w:rPr>
          <w:rFonts w:hint="eastAsia"/>
        </w:rPr>
        <w:t>、金属光纤接头：适用于</w:t>
      </w:r>
      <w:r>
        <w:rPr>
          <w:rFonts w:hint="eastAsia"/>
        </w:rPr>
        <w:t xml:space="preserve">200 - 800 </w:t>
      </w:r>
      <w:r>
        <w:rPr>
          <w:rFonts w:hint="eastAsia"/>
        </w:rPr>
        <w:t>μ</w:t>
      </w:r>
      <w:r>
        <w:rPr>
          <w:rFonts w:hint="eastAsia"/>
        </w:rPr>
        <w:t>m</w:t>
      </w:r>
      <w:r>
        <w:rPr>
          <w:rFonts w:hint="eastAsia"/>
        </w:rPr>
        <w:t>光纤。</w:t>
      </w:r>
    </w:p>
    <w:p w:rsidR="00541D9E" w:rsidRDefault="008740E0">
      <w:pPr>
        <w:spacing w:line="360" w:lineRule="auto"/>
      </w:pPr>
      <w:r>
        <w:rPr>
          <w:rFonts w:hint="eastAsia"/>
        </w:rPr>
        <w:lastRenderedPageBreak/>
        <w:t>4</w:t>
      </w:r>
      <w:r>
        <w:rPr>
          <w:rFonts w:hint="eastAsia"/>
        </w:rPr>
        <w:t>、皮肤组织钻孔器：为单层钻孔鞘</w:t>
      </w:r>
      <w:r>
        <w:rPr>
          <w:rFonts w:hint="eastAsia"/>
        </w:rPr>
        <w:t>1</w:t>
      </w:r>
      <w:r>
        <w:rPr>
          <w:rFonts w:hint="eastAsia"/>
        </w:rPr>
        <w:t>）单层钻孔鞘外接吸引装置，具备吸引功能；</w:t>
      </w:r>
      <w:r>
        <w:rPr>
          <w:rFonts w:hint="eastAsia"/>
        </w:rPr>
        <w:t>2</w:t>
      </w:r>
      <w:r>
        <w:rPr>
          <w:rFonts w:hint="eastAsia"/>
        </w:rPr>
        <w:t>）可控的持续</w:t>
      </w:r>
      <w:r>
        <w:rPr>
          <w:rFonts w:hint="eastAsia"/>
        </w:rPr>
        <w:t>/</w:t>
      </w:r>
      <w:r>
        <w:rPr>
          <w:rFonts w:hint="eastAsia"/>
        </w:rPr>
        <w:t>间断灌注与吸引，高效吸出腔内灌注液及腔内碎块。</w:t>
      </w:r>
    </w:p>
    <w:p w:rsidR="00541D9E" w:rsidRDefault="00541D9E"/>
    <w:p w:rsidR="00541D9E" w:rsidRDefault="008740E0">
      <w:r>
        <w:rPr>
          <w:rFonts w:hint="eastAsia"/>
          <w:b/>
          <w:bCs/>
        </w:rPr>
        <w:t>二十、体外物理震动排石机</w:t>
      </w:r>
      <w:r>
        <w:rPr>
          <w:rFonts w:hint="eastAsia"/>
        </w:rPr>
        <w:t>：</w:t>
      </w:r>
    </w:p>
    <w:p w:rsidR="00541D9E" w:rsidRDefault="008740E0">
      <w:pPr>
        <w:spacing w:line="360" w:lineRule="auto"/>
      </w:pPr>
      <w:r>
        <w:rPr>
          <w:rFonts w:hint="eastAsia"/>
        </w:rPr>
        <w:t>1</w:t>
      </w:r>
      <w:r>
        <w:rPr>
          <w:rFonts w:hint="eastAsia"/>
        </w:rPr>
        <w:t>、平面区域振源和球面点位振源</w:t>
      </w:r>
    </w:p>
    <w:p w:rsidR="00541D9E" w:rsidRDefault="008740E0">
      <w:pPr>
        <w:spacing w:line="360" w:lineRule="auto"/>
      </w:pPr>
      <w:r>
        <w:rPr>
          <w:rFonts w:hint="eastAsia"/>
        </w:rPr>
        <w:t>平面区域振源振幅</w:t>
      </w:r>
      <w:r w:rsidR="006E237D">
        <w:rPr>
          <w:rFonts w:hint="eastAsia"/>
        </w:rPr>
        <w:t>大且精确</w:t>
      </w:r>
      <w:r>
        <w:rPr>
          <w:rFonts w:hint="eastAsia"/>
        </w:rPr>
        <w:t>，抛物线式离心振动；平面区域振源频率</w:t>
      </w:r>
      <w:r w:rsidR="006E237D">
        <w:rPr>
          <w:rFonts w:hint="eastAsia"/>
        </w:rPr>
        <w:t>高范围广且精确</w:t>
      </w:r>
      <w:r>
        <w:rPr>
          <w:rFonts w:hint="eastAsia"/>
        </w:rPr>
        <w:t>；球面点位振源频率</w:t>
      </w:r>
      <w:r w:rsidR="006E237D">
        <w:rPr>
          <w:rFonts w:hint="eastAsia"/>
        </w:rPr>
        <w:t>高范围广且精确</w:t>
      </w:r>
      <w:r>
        <w:rPr>
          <w:rFonts w:hint="eastAsia"/>
        </w:rPr>
        <w:t>；</w:t>
      </w:r>
    </w:p>
    <w:p w:rsidR="00541D9E" w:rsidRDefault="008740E0">
      <w:pPr>
        <w:spacing w:line="360" w:lineRule="auto"/>
      </w:pPr>
      <w:r>
        <w:rPr>
          <w:rFonts w:hint="eastAsia"/>
        </w:rPr>
        <w:t>2</w:t>
      </w:r>
      <w:r>
        <w:rPr>
          <w:rFonts w:hint="eastAsia"/>
        </w:rPr>
        <w:t>、多体位大角度治疗床</w:t>
      </w:r>
    </w:p>
    <w:p w:rsidR="006E237D" w:rsidRDefault="006E237D">
      <w:pPr>
        <w:spacing w:line="360" w:lineRule="auto"/>
      </w:pPr>
      <w:r>
        <w:rPr>
          <w:rFonts w:hint="eastAsia"/>
        </w:rPr>
        <w:t>床面上下运动行程长</w:t>
      </w:r>
      <w:r w:rsidR="008740E0">
        <w:rPr>
          <w:rFonts w:hint="eastAsia"/>
        </w:rPr>
        <w:t>；治疗床运动驱动</w:t>
      </w:r>
      <w:r>
        <w:rPr>
          <w:rFonts w:hint="eastAsia"/>
        </w:rPr>
        <w:t>具有</w:t>
      </w:r>
      <w:r w:rsidR="008740E0">
        <w:rPr>
          <w:rFonts w:hint="eastAsia"/>
        </w:rPr>
        <w:t>；一键式床面复位模式和一键式上</w:t>
      </w:r>
      <w:r w:rsidR="008740E0">
        <w:rPr>
          <w:rFonts w:hint="eastAsia"/>
        </w:rPr>
        <w:t>/</w:t>
      </w:r>
      <w:r w:rsidR="008740E0">
        <w:rPr>
          <w:rFonts w:hint="eastAsia"/>
        </w:rPr>
        <w:t>下床模式，快速实现床体初始化水平状态和上、下床倾斜模式</w:t>
      </w:r>
    </w:p>
    <w:p w:rsidR="00541D9E" w:rsidRDefault="008740E0">
      <w:pPr>
        <w:spacing w:line="360" w:lineRule="auto"/>
      </w:pPr>
      <w:r>
        <w:rPr>
          <w:rFonts w:hint="eastAsia"/>
        </w:rPr>
        <w:t>3</w:t>
      </w:r>
      <w:r>
        <w:rPr>
          <w:rFonts w:hint="eastAsia"/>
        </w:rPr>
        <w:t>、手持控制盒</w:t>
      </w:r>
      <w:r w:rsidR="006E237D">
        <w:rPr>
          <w:rFonts w:hint="eastAsia"/>
        </w:rPr>
        <w:t>：大尺寸</w:t>
      </w:r>
      <w:r>
        <w:rPr>
          <w:rFonts w:hint="eastAsia"/>
        </w:rPr>
        <w:t>高清点阵液晶显示屏；手持可移动式控制盒，实现整机床面运动和平面区域振源控制。</w:t>
      </w:r>
    </w:p>
    <w:p w:rsidR="00541D9E" w:rsidRDefault="00541D9E"/>
    <w:p w:rsidR="00541D9E" w:rsidRDefault="008740E0">
      <w:r>
        <w:rPr>
          <w:rFonts w:hint="eastAsia"/>
          <w:b/>
          <w:bCs/>
        </w:rPr>
        <w:t>二十一、智能控压清石平台</w:t>
      </w:r>
      <w:r>
        <w:rPr>
          <w:rFonts w:hint="eastAsia"/>
        </w:rPr>
        <w:t>：</w:t>
      </w:r>
    </w:p>
    <w:p w:rsidR="00541D9E" w:rsidRDefault="008740E0">
      <w:pPr>
        <w:spacing w:line="360" w:lineRule="auto"/>
      </w:pPr>
      <w:r>
        <w:rPr>
          <w:rFonts w:hint="eastAsia"/>
        </w:rPr>
        <w:t>1</w:t>
      </w:r>
      <w:r>
        <w:rPr>
          <w:rFonts w:hint="eastAsia"/>
        </w:rPr>
        <w:t>、与“可弯曲负压输尿管导引鞘”联合使用，精准测定肾内压力，实时数据反馈；</w:t>
      </w:r>
    </w:p>
    <w:p w:rsidR="00541D9E" w:rsidRDefault="008740E0">
      <w:pPr>
        <w:spacing w:line="360" w:lineRule="auto"/>
      </w:pPr>
      <w:r>
        <w:rPr>
          <w:rFonts w:hint="eastAsia"/>
        </w:rPr>
        <w:t>2</w:t>
      </w:r>
      <w:r>
        <w:rPr>
          <w:rFonts w:hint="eastAsia"/>
        </w:rPr>
        <w:t>、智能控压系统，根据灌注量自动调节吸引力，实现动态平衡，保持肾内低压，有效降低尿源性菌血症，提高手术安全性；</w:t>
      </w:r>
    </w:p>
    <w:p w:rsidR="00541D9E" w:rsidRDefault="008740E0">
      <w:pPr>
        <w:spacing w:line="360" w:lineRule="auto"/>
      </w:pPr>
      <w:r>
        <w:rPr>
          <w:rFonts w:hint="eastAsia"/>
        </w:rPr>
        <w:t>3</w:t>
      </w:r>
      <w:r>
        <w:rPr>
          <w:rFonts w:hint="eastAsia"/>
        </w:rPr>
        <w:t>、超压预警，智能识别误操作或管路故障，提升人机交互体验，内嵌紧急停机程序；</w:t>
      </w:r>
    </w:p>
    <w:p w:rsidR="00541D9E" w:rsidRDefault="008740E0">
      <w:pPr>
        <w:spacing w:line="360" w:lineRule="auto"/>
      </w:pPr>
      <w:r>
        <w:rPr>
          <w:rFonts w:hint="eastAsia"/>
        </w:rPr>
        <w:t>4</w:t>
      </w:r>
      <w:r>
        <w:rPr>
          <w:rFonts w:hint="eastAsia"/>
        </w:rPr>
        <w:t>、多种智能模式选择（灌注模式、碎石模式、清石模式），完美匹配手术，提高手术效率。</w:t>
      </w:r>
    </w:p>
    <w:p w:rsidR="00541D9E" w:rsidRDefault="00541D9E"/>
    <w:p w:rsidR="00CF3AC4" w:rsidRDefault="00CF3AC4">
      <w:pPr>
        <w:rPr>
          <w:rFonts w:hint="eastAsia"/>
        </w:rPr>
      </w:pPr>
      <w:r w:rsidRPr="00CF3AC4">
        <w:rPr>
          <w:b/>
        </w:rPr>
        <w:t>二十五</w:t>
      </w:r>
      <w:r w:rsidRPr="00CF3AC4">
        <w:rPr>
          <w:rFonts w:hint="eastAsia"/>
          <w:b/>
        </w:rPr>
        <w:t>：</w:t>
      </w:r>
      <w:r w:rsidRPr="00CF3AC4">
        <w:rPr>
          <w:b/>
        </w:rPr>
        <w:t>面部检测仪</w:t>
      </w:r>
      <w:r>
        <w:t>:</w:t>
      </w:r>
    </w:p>
    <w:p w:rsidR="00541D9E" w:rsidRDefault="00CF3AC4">
      <w:pPr>
        <w:rPr>
          <w:rFonts w:ascii="宋体" w:hAnsi="宋体" w:cs="宋体"/>
          <w:color w:val="000000"/>
          <w:szCs w:val="21"/>
        </w:rPr>
      </w:pPr>
      <w:r>
        <w:t>可应用于对皮肤色斑、毛孔、皱纹、平滑度、卟啉、紫外线斑和日光损伤定量评估，可以检测已经暴露在肌肤表面的问题，还能够通过定量分析将隐藏在表皮基底层和真皮浅层的问题直观展示，有图像采集、保存、删除、导出、导入等功能。影像对比有多模式对比。帮助医生针对患者皮肤问题提供设计治疗方案以及追踪治疗进展。</w:t>
      </w:r>
      <w:r>
        <w:br/>
      </w:r>
      <w:r>
        <w:br/>
      </w:r>
      <w:r w:rsidRPr="00CF3AC4">
        <w:rPr>
          <w:rFonts w:hint="eastAsia"/>
          <w:b/>
        </w:rPr>
        <w:t>二十六</w:t>
      </w:r>
      <w:r w:rsidRPr="00CF3AC4">
        <w:rPr>
          <w:b/>
        </w:rPr>
        <w:t>、脉冲激光治疗机</w:t>
      </w:r>
      <w:r>
        <w:br/>
      </w:r>
      <w:r>
        <w:t>激光波长：至少有长脉冲</w:t>
      </w:r>
      <w:r>
        <w:t>1064nm</w:t>
      </w:r>
      <w:r>
        <w:t>和</w:t>
      </w:r>
      <w:r>
        <w:t>755nm</w:t>
      </w:r>
      <w:r>
        <w:t>两个波长；脉宽可调；单脉冲输出能量充足。</w:t>
      </w:r>
    </w:p>
    <w:p w:rsidR="00541D9E" w:rsidRDefault="00541D9E"/>
    <w:p w:rsidR="00541D9E" w:rsidRDefault="008740E0">
      <w:pPr>
        <w:pStyle w:val="p1"/>
        <w:widowControl/>
        <w:spacing w:line="360" w:lineRule="auto"/>
        <w:rPr>
          <w:rFonts w:ascii="宋体" w:eastAsia="宋体" w:hAnsi="宋体" w:cs="宋体"/>
          <w:b/>
          <w:bCs/>
        </w:rPr>
      </w:pPr>
      <w:r>
        <w:rPr>
          <w:rFonts w:ascii="宋体" w:eastAsia="宋体" w:hAnsi="宋体" w:cs="宋体" w:hint="eastAsia"/>
          <w:b/>
          <w:bCs/>
        </w:rPr>
        <w:t>二十七、床旁下肢主被动康复训练设备</w:t>
      </w:r>
    </w:p>
    <w:p w:rsidR="00541D9E" w:rsidRDefault="008740E0">
      <w:pPr>
        <w:pStyle w:val="p1"/>
        <w:widowControl/>
        <w:spacing w:line="360" w:lineRule="auto"/>
        <w:ind w:firstLineChars="100" w:firstLine="210"/>
        <w:rPr>
          <w:rFonts w:ascii="宋体" w:eastAsia="宋体" w:hAnsi="宋体" w:cs="宋体"/>
          <w:sz w:val="21"/>
          <w:szCs w:val="21"/>
        </w:rPr>
      </w:pPr>
      <w:r>
        <w:rPr>
          <w:rFonts w:ascii="宋体" w:eastAsia="宋体" w:hAnsi="宋体" w:cs="宋体" w:hint="eastAsia"/>
          <w:sz w:val="21"/>
          <w:szCs w:val="21"/>
        </w:rPr>
        <w:t>1、床旁型设计，适用我院各科病床；底座稳重，有四轮易于移动及固定，高度、伸缩臂、踏板能调节，踏板固定舒适安全；</w:t>
      </w:r>
    </w:p>
    <w:p w:rsidR="00541D9E" w:rsidRDefault="008740E0">
      <w:pPr>
        <w:pStyle w:val="p1"/>
        <w:widowControl/>
        <w:spacing w:line="360" w:lineRule="auto"/>
        <w:ind w:firstLineChars="100" w:firstLine="210"/>
        <w:rPr>
          <w:rFonts w:ascii="宋体" w:eastAsia="宋体" w:hAnsi="宋体" w:cs="宋体"/>
          <w:sz w:val="21"/>
          <w:szCs w:val="21"/>
        </w:rPr>
      </w:pPr>
      <w:r>
        <w:rPr>
          <w:rFonts w:ascii="宋体" w:eastAsia="宋体" w:hAnsi="宋体" w:cs="宋体" w:hint="eastAsia"/>
          <w:sz w:val="21"/>
          <w:szCs w:val="21"/>
        </w:rPr>
        <w:t>2、具有主动训练、被动训练、主被动训练模式，模式可自由切换，有痉挛控制功能。</w:t>
      </w:r>
    </w:p>
    <w:p w:rsidR="00541D9E" w:rsidRDefault="00541D9E">
      <w:pPr>
        <w:pStyle w:val="p1"/>
        <w:widowControl/>
        <w:spacing w:line="360" w:lineRule="auto"/>
        <w:ind w:firstLineChars="100" w:firstLine="210"/>
        <w:rPr>
          <w:rFonts w:ascii="宋体" w:eastAsia="宋体" w:hAnsi="宋体" w:cs="宋体"/>
          <w:sz w:val="21"/>
          <w:szCs w:val="21"/>
        </w:rPr>
      </w:pPr>
    </w:p>
    <w:p w:rsidR="00541D9E" w:rsidRDefault="008740E0">
      <w:pPr>
        <w:spacing w:line="360" w:lineRule="auto"/>
        <w:rPr>
          <w:rFonts w:ascii="宋体" w:eastAsia="宋体" w:hAnsi="宋体" w:cs="宋体"/>
          <w:b/>
          <w:bCs/>
          <w:sz w:val="24"/>
        </w:rPr>
      </w:pPr>
      <w:r>
        <w:rPr>
          <w:rFonts w:ascii="宋体" w:eastAsia="宋体" w:hAnsi="宋体" w:cs="宋体" w:hint="eastAsia"/>
          <w:b/>
          <w:bCs/>
          <w:sz w:val="24"/>
        </w:rPr>
        <w:lastRenderedPageBreak/>
        <w:t>二十八、电动病床</w:t>
      </w:r>
    </w:p>
    <w:p w:rsidR="00541D9E" w:rsidRDefault="008740E0">
      <w:pPr>
        <w:spacing w:line="360" w:lineRule="auto"/>
        <w:ind w:firstLineChars="100" w:firstLine="210"/>
        <w:rPr>
          <w:rFonts w:ascii="宋体" w:eastAsia="宋体" w:hAnsi="宋体" w:cs="宋体"/>
          <w:color w:val="000000"/>
          <w:szCs w:val="21"/>
        </w:rPr>
      </w:pPr>
      <w:r>
        <w:rPr>
          <w:rFonts w:ascii="宋体" w:eastAsia="宋体" w:hAnsi="宋体" w:cs="宋体" w:hint="eastAsia"/>
          <w:color w:val="000000"/>
          <w:szCs w:val="21"/>
        </w:rPr>
        <w:t>能结合电动直立床的治疗功能与普通病床的舒适性，在保证治疗安全性。有小桌板方便同时作业训练。</w:t>
      </w:r>
    </w:p>
    <w:p w:rsidR="00541D9E" w:rsidRDefault="00541D9E">
      <w:pPr>
        <w:spacing w:line="360" w:lineRule="auto"/>
        <w:ind w:firstLineChars="100" w:firstLine="210"/>
        <w:rPr>
          <w:rFonts w:ascii="宋体" w:eastAsia="宋体" w:hAnsi="宋体" w:cs="宋体"/>
          <w:color w:val="000000"/>
          <w:szCs w:val="21"/>
        </w:rPr>
      </w:pPr>
    </w:p>
    <w:p w:rsidR="00541D9E" w:rsidRDefault="008740E0">
      <w:pPr>
        <w:spacing w:line="360" w:lineRule="auto"/>
        <w:rPr>
          <w:rFonts w:ascii="宋体" w:eastAsia="宋体" w:hAnsi="宋体" w:cs="宋体"/>
          <w:b/>
          <w:bCs/>
          <w:color w:val="000000"/>
          <w:sz w:val="24"/>
        </w:rPr>
      </w:pPr>
      <w:r>
        <w:rPr>
          <w:rFonts w:ascii="宋体" w:eastAsia="宋体" w:hAnsi="宋体" w:cs="宋体" w:hint="eastAsia"/>
          <w:b/>
          <w:bCs/>
          <w:color w:val="000000"/>
          <w:sz w:val="24"/>
        </w:rPr>
        <w:t>二十九、上肢康复机器人</w:t>
      </w:r>
    </w:p>
    <w:p w:rsidR="00541D9E" w:rsidRDefault="008740E0">
      <w:pPr>
        <w:numPr>
          <w:ilvl w:val="0"/>
          <w:numId w:val="5"/>
        </w:numPr>
        <w:spacing w:line="360" w:lineRule="auto"/>
        <w:rPr>
          <w:rFonts w:ascii="宋体" w:eastAsia="宋体" w:hAnsi="宋体" w:cs="宋体"/>
          <w:bCs/>
          <w:color w:val="000000"/>
          <w:kern w:val="0"/>
          <w:szCs w:val="21"/>
        </w:rPr>
      </w:pPr>
      <w:r>
        <w:rPr>
          <w:rFonts w:ascii="宋体" w:eastAsia="宋体" w:hAnsi="宋体" w:cs="宋体" w:hint="eastAsia"/>
          <w:bCs/>
          <w:color w:val="000000"/>
          <w:kern w:val="0"/>
          <w:szCs w:val="21"/>
        </w:rPr>
        <w:t>进行上肢功能训练，支持被动、助力、主动和抗阻运动模式</w:t>
      </w:r>
    </w:p>
    <w:p w:rsidR="00541D9E" w:rsidRDefault="008740E0">
      <w:pPr>
        <w:numPr>
          <w:ilvl w:val="0"/>
          <w:numId w:val="5"/>
        </w:numPr>
        <w:spacing w:line="360" w:lineRule="auto"/>
        <w:rPr>
          <w:rFonts w:ascii="宋体" w:eastAsia="宋体" w:hAnsi="宋体" w:cs="宋体"/>
          <w:bCs/>
          <w:color w:val="000000"/>
          <w:kern w:val="0"/>
          <w:szCs w:val="21"/>
        </w:rPr>
      </w:pPr>
      <w:r>
        <w:rPr>
          <w:rFonts w:ascii="宋体" w:eastAsia="宋体" w:hAnsi="宋体" w:cs="宋体" w:hint="eastAsia"/>
          <w:bCs/>
          <w:color w:val="000000"/>
          <w:kern w:val="0"/>
          <w:szCs w:val="21"/>
        </w:rPr>
        <w:t>提供上肢运动协调能力、静态力量和思维训练</w:t>
      </w:r>
    </w:p>
    <w:p w:rsidR="00541D9E" w:rsidRDefault="008740E0">
      <w:pPr>
        <w:numPr>
          <w:ilvl w:val="0"/>
          <w:numId w:val="5"/>
        </w:numPr>
        <w:spacing w:line="360" w:lineRule="auto"/>
        <w:rPr>
          <w:rFonts w:ascii="宋体" w:eastAsia="宋体" w:hAnsi="宋体" w:cs="宋体"/>
          <w:bCs/>
          <w:color w:val="000000"/>
          <w:kern w:val="0"/>
          <w:szCs w:val="21"/>
        </w:rPr>
      </w:pPr>
      <w:r>
        <w:rPr>
          <w:rFonts w:ascii="宋体" w:eastAsia="宋体" w:hAnsi="宋体" w:cs="宋体" w:hint="eastAsia"/>
          <w:bCs/>
          <w:color w:val="000000"/>
          <w:kern w:val="0"/>
          <w:szCs w:val="21"/>
        </w:rPr>
        <w:t>提供多款情景互动游戏训练</w:t>
      </w:r>
    </w:p>
    <w:p w:rsidR="00541D9E" w:rsidRDefault="008740E0">
      <w:pPr>
        <w:numPr>
          <w:ilvl w:val="0"/>
          <w:numId w:val="5"/>
        </w:numPr>
        <w:spacing w:line="360" w:lineRule="auto"/>
        <w:rPr>
          <w:rFonts w:ascii="宋体" w:eastAsia="宋体" w:hAnsi="宋体" w:cs="宋体"/>
          <w:bCs/>
          <w:color w:val="000000"/>
          <w:kern w:val="0"/>
          <w:szCs w:val="21"/>
        </w:rPr>
      </w:pPr>
      <w:r>
        <w:rPr>
          <w:rFonts w:ascii="宋体" w:eastAsia="宋体" w:hAnsi="宋体" w:cs="宋体" w:hint="eastAsia"/>
          <w:bCs/>
          <w:color w:val="000000"/>
          <w:kern w:val="0"/>
          <w:szCs w:val="21"/>
        </w:rPr>
        <w:t>多重安全保护</w:t>
      </w:r>
    </w:p>
    <w:p w:rsidR="00541D9E" w:rsidRDefault="00541D9E">
      <w:pPr>
        <w:spacing w:line="360" w:lineRule="auto"/>
        <w:ind w:left="120"/>
        <w:rPr>
          <w:rFonts w:ascii="宋体" w:eastAsia="宋体" w:hAnsi="宋体" w:cs="宋体"/>
          <w:bCs/>
          <w:color w:val="000000"/>
          <w:kern w:val="0"/>
          <w:szCs w:val="21"/>
        </w:rPr>
      </w:pPr>
    </w:p>
    <w:p w:rsidR="00541D9E" w:rsidRDefault="008740E0">
      <w:pPr>
        <w:spacing w:line="360" w:lineRule="auto"/>
        <w:rPr>
          <w:rFonts w:ascii="宋体" w:eastAsia="宋体" w:hAnsi="宋体" w:cs="宋体"/>
          <w:b/>
          <w:color w:val="000000"/>
          <w:kern w:val="0"/>
          <w:sz w:val="24"/>
        </w:rPr>
      </w:pPr>
      <w:r>
        <w:rPr>
          <w:rFonts w:ascii="宋体" w:eastAsia="宋体" w:hAnsi="宋体" w:cs="宋体" w:hint="eastAsia"/>
          <w:b/>
          <w:color w:val="000000"/>
          <w:kern w:val="0"/>
          <w:sz w:val="24"/>
        </w:rPr>
        <w:t>三十、超声波治疗仪</w:t>
      </w:r>
    </w:p>
    <w:p w:rsidR="00541D9E" w:rsidRPr="00E92543" w:rsidRDefault="008740E0" w:rsidP="00E92543">
      <w:pPr>
        <w:pStyle w:val="a6"/>
        <w:numPr>
          <w:ilvl w:val="0"/>
          <w:numId w:val="6"/>
        </w:numPr>
        <w:spacing w:line="360" w:lineRule="auto"/>
        <w:ind w:firstLineChars="0"/>
        <w:rPr>
          <w:rFonts w:ascii="宋体" w:eastAsia="宋体" w:hAnsi="宋体" w:cs="宋体"/>
          <w:bCs/>
          <w:color w:val="000000"/>
          <w:kern w:val="0"/>
          <w:szCs w:val="21"/>
        </w:rPr>
      </w:pPr>
      <w:r w:rsidRPr="00E92543">
        <w:rPr>
          <w:rFonts w:ascii="宋体" w:eastAsia="宋体" w:hAnsi="宋体" w:cs="宋体" w:hint="eastAsia"/>
          <w:bCs/>
          <w:color w:val="000000"/>
          <w:kern w:val="0"/>
          <w:szCs w:val="21"/>
        </w:rPr>
        <w:t>常规超声波治疗仪功能</w:t>
      </w:r>
    </w:p>
    <w:p w:rsidR="00541D9E" w:rsidRDefault="008740E0">
      <w:pPr>
        <w:numPr>
          <w:ilvl w:val="0"/>
          <w:numId w:val="6"/>
        </w:numPr>
        <w:spacing w:line="360" w:lineRule="auto"/>
        <w:rPr>
          <w:rFonts w:ascii="宋体" w:eastAsia="宋体" w:hAnsi="宋体" w:cs="宋体"/>
          <w:bCs/>
          <w:color w:val="000000"/>
          <w:kern w:val="0"/>
          <w:szCs w:val="21"/>
        </w:rPr>
      </w:pPr>
      <w:r>
        <w:rPr>
          <w:rFonts w:ascii="宋体" w:eastAsia="宋体" w:hAnsi="宋体" w:cs="宋体" w:hint="eastAsia"/>
          <w:bCs/>
          <w:color w:val="000000"/>
          <w:kern w:val="0"/>
          <w:szCs w:val="21"/>
        </w:rPr>
        <w:t>便携、操作方便、质量稳定可靠</w:t>
      </w:r>
    </w:p>
    <w:p w:rsidR="00541D9E" w:rsidRDefault="008740E0">
      <w:pPr>
        <w:numPr>
          <w:ilvl w:val="0"/>
          <w:numId w:val="6"/>
        </w:numPr>
        <w:spacing w:line="360" w:lineRule="auto"/>
        <w:rPr>
          <w:rFonts w:ascii="宋体" w:eastAsia="宋体" w:hAnsi="宋体" w:cs="宋体"/>
          <w:bCs/>
          <w:color w:val="000000"/>
          <w:kern w:val="0"/>
          <w:szCs w:val="21"/>
        </w:rPr>
      </w:pPr>
      <w:r>
        <w:rPr>
          <w:rFonts w:ascii="宋体" w:eastAsia="宋体" w:hAnsi="宋体" w:cs="宋体" w:hint="eastAsia"/>
          <w:bCs/>
          <w:color w:val="000000"/>
          <w:kern w:val="0"/>
          <w:szCs w:val="21"/>
        </w:rPr>
        <w:t>治疗时体感明显</w:t>
      </w:r>
    </w:p>
    <w:p w:rsidR="00541D9E" w:rsidRDefault="00541D9E"/>
    <w:p w:rsidR="00541D9E" w:rsidRDefault="008740E0">
      <w:pPr>
        <w:rPr>
          <w:b/>
          <w:bCs/>
          <w:sz w:val="24"/>
        </w:rPr>
      </w:pPr>
      <w:r>
        <w:rPr>
          <w:rFonts w:hint="eastAsia"/>
          <w:b/>
          <w:bCs/>
          <w:sz w:val="24"/>
        </w:rPr>
        <w:t>三十九、</w:t>
      </w:r>
      <w:r>
        <w:rPr>
          <w:b/>
          <w:bCs/>
          <w:sz w:val="24"/>
        </w:rPr>
        <w:t>超声波性能技术指标：</w:t>
      </w:r>
      <w:r>
        <w:rPr>
          <w:b/>
          <w:bCs/>
          <w:sz w:val="24"/>
        </w:rPr>
        <w:t xml:space="preserve"> </w:t>
      </w:r>
    </w:p>
    <w:p w:rsidR="00541D9E" w:rsidRDefault="008740E0">
      <w:pPr>
        <w:numPr>
          <w:ilvl w:val="0"/>
          <w:numId w:val="7"/>
        </w:numPr>
        <w:spacing w:line="360" w:lineRule="auto"/>
      </w:pPr>
      <w:r>
        <w:t>设备由主机和治疗头组成，治疗头采用准直型声场发射</w:t>
      </w:r>
      <w:r>
        <w:rPr>
          <w:rFonts w:hint="eastAsia"/>
        </w:rPr>
        <w:t>。</w:t>
      </w:r>
    </w:p>
    <w:p w:rsidR="00541D9E" w:rsidRDefault="008740E0">
      <w:pPr>
        <w:numPr>
          <w:ilvl w:val="0"/>
          <w:numId w:val="7"/>
        </w:numPr>
        <w:spacing w:line="360" w:lineRule="auto"/>
      </w:pPr>
      <w:r>
        <w:t>物理通道</w:t>
      </w:r>
      <w:r>
        <w:t>≥2</w:t>
      </w:r>
      <w:r>
        <w:t>，治疗头可独立控制可同时治疗，</w:t>
      </w:r>
      <w:r>
        <w:rPr>
          <w:rFonts w:hint="eastAsia"/>
        </w:rPr>
        <w:t>能</w:t>
      </w:r>
      <w:r>
        <w:t>自动识别匹配。</w:t>
      </w:r>
    </w:p>
    <w:p w:rsidR="00541D9E" w:rsidRDefault="008740E0">
      <w:pPr>
        <w:numPr>
          <w:ilvl w:val="0"/>
          <w:numId w:val="7"/>
        </w:numPr>
        <w:spacing w:line="360" w:lineRule="auto"/>
      </w:pPr>
      <w:r>
        <w:t>治疗头信号线缆长度</w:t>
      </w:r>
      <w:r>
        <w:t>≥2</w:t>
      </w:r>
      <w:r>
        <w:t>米</w:t>
      </w:r>
      <w:r w:rsidR="006E237D">
        <w:rPr>
          <w:rFonts w:hint="eastAsia"/>
        </w:rPr>
        <w:t>，</w:t>
      </w:r>
      <w:r w:rsidR="006E237D">
        <w:t>治疗头有效发射面积</w:t>
      </w:r>
      <w:r w:rsidR="006E237D">
        <w:rPr>
          <w:rFonts w:hint="eastAsia"/>
        </w:rPr>
        <w:t>要大，</w:t>
      </w:r>
      <w:r w:rsidR="006E237D">
        <w:t>治疗头具有过温、空载保护</w:t>
      </w:r>
    </w:p>
    <w:p w:rsidR="00541D9E" w:rsidRDefault="008740E0" w:rsidP="006E237D">
      <w:pPr>
        <w:numPr>
          <w:ilvl w:val="0"/>
          <w:numId w:val="7"/>
        </w:numPr>
        <w:spacing w:line="360" w:lineRule="auto"/>
      </w:pPr>
      <w:r>
        <w:t>超声波频率</w:t>
      </w:r>
      <w:r w:rsidR="00E85503">
        <w:rPr>
          <w:rFonts w:hint="eastAsia"/>
        </w:rPr>
        <w:t>高，</w:t>
      </w:r>
      <w:r>
        <w:t>额定声功率</w:t>
      </w:r>
      <w:r>
        <w:t>≥1</w:t>
      </w:r>
      <w:r w:rsidR="00E85503">
        <w:rPr>
          <w:rFonts w:hint="eastAsia"/>
        </w:rPr>
        <w:t>0</w:t>
      </w:r>
      <w:r>
        <w:t>W</w:t>
      </w:r>
      <w:r>
        <w:t>，</w:t>
      </w:r>
      <w:r>
        <w:t xml:space="preserve"> </w:t>
      </w:r>
      <w:r w:rsidR="006E237D">
        <w:rPr>
          <w:rFonts w:hint="eastAsia"/>
        </w:rPr>
        <w:t>多</w:t>
      </w:r>
      <w:r>
        <w:t>档可调节。</w:t>
      </w:r>
    </w:p>
    <w:p w:rsidR="00541D9E" w:rsidRDefault="008740E0" w:rsidP="00E85503">
      <w:pPr>
        <w:pStyle w:val="a6"/>
        <w:numPr>
          <w:ilvl w:val="0"/>
          <w:numId w:val="7"/>
        </w:numPr>
        <w:spacing w:line="360" w:lineRule="auto"/>
        <w:ind w:firstLineChars="0"/>
      </w:pPr>
      <w:r>
        <w:t>可选配一次性隔离治疗头套</w:t>
      </w:r>
      <w:r>
        <w:rPr>
          <w:rFonts w:hint="eastAsia"/>
        </w:rPr>
        <w:t>。</w:t>
      </w:r>
    </w:p>
    <w:p w:rsidR="00541D9E" w:rsidRDefault="00541D9E">
      <w:pPr>
        <w:pStyle w:val="a3"/>
        <w:widowControl/>
        <w:rPr>
          <w:rFonts w:ascii="宋体" w:hAnsi="宋体" w:cs="宋体"/>
          <w:b/>
          <w:bCs/>
          <w:color w:val="000000"/>
        </w:rPr>
      </w:pPr>
    </w:p>
    <w:p w:rsidR="00541D9E" w:rsidRDefault="008740E0">
      <w:r>
        <w:rPr>
          <w:rFonts w:hint="eastAsia"/>
          <w:b/>
          <w:bCs/>
          <w:sz w:val="24"/>
        </w:rPr>
        <w:t>四十、</w:t>
      </w:r>
      <w:r>
        <w:rPr>
          <w:b/>
          <w:bCs/>
          <w:sz w:val="24"/>
        </w:rPr>
        <w:t>银质针导热治疗仪</w:t>
      </w:r>
    </w:p>
    <w:p w:rsidR="00541D9E" w:rsidRDefault="008740E0">
      <w:pPr>
        <w:spacing w:line="360" w:lineRule="auto"/>
        <w:ind w:firstLineChars="100" w:firstLine="211"/>
      </w:pPr>
      <w:r>
        <w:rPr>
          <w:b/>
          <w:bCs/>
        </w:rPr>
        <w:t>16</w:t>
      </w:r>
      <w:r>
        <w:rPr>
          <w:b/>
          <w:bCs/>
        </w:rPr>
        <w:t>导联</w:t>
      </w:r>
      <w:r>
        <w:rPr>
          <w:rFonts w:hint="eastAsia"/>
          <w:b/>
          <w:bCs/>
        </w:rPr>
        <w:t>以上</w:t>
      </w:r>
      <w:r w:rsidR="00E92543">
        <w:rPr>
          <w:rFonts w:hint="eastAsia"/>
          <w:b/>
          <w:bCs/>
        </w:rPr>
        <w:t>设备</w:t>
      </w:r>
    </w:p>
    <w:p w:rsidR="00541D9E" w:rsidRDefault="008740E0">
      <w:pPr>
        <w:numPr>
          <w:ilvl w:val="0"/>
          <w:numId w:val="9"/>
        </w:numPr>
        <w:spacing w:line="360" w:lineRule="auto"/>
      </w:pPr>
      <w:r>
        <w:t>具备一键式温度设置，时间设置功能</w:t>
      </w:r>
    </w:p>
    <w:p w:rsidR="00541D9E" w:rsidRDefault="008740E0">
      <w:pPr>
        <w:numPr>
          <w:ilvl w:val="0"/>
          <w:numId w:val="9"/>
        </w:numPr>
        <w:spacing w:line="360" w:lineRule="auto"/>
      </w:pPr>
      <w:r>
        <w:t>具备开机探头自检功能，可显示检测报告功能，</w:t>
      </w:r>
    </w:p>
    <w:p w:rsidR="00541D9E" w:rsidRDefault="008740E0">
      <w:pPr>
        <w:numPr>
          <w:ilvl w:val="0"/>
          <w:numId w:val="9"/>
        </w:numPr>
        <w:spacing w:line="360" w:lineRule="auto"/>
      </w:pPr>
      <w:r>
        <w:t>具备快速恢复初始设置功能。</w:t>
      </w:r>
    </w:p>
    <w:p w:rsidR="00541D9E" w:rsidRDefault="008740E0">
      <w:pPr>
        <w:numPr>
          <w:ilvl w:val="0"/>
          <w:numId w:val="9"/>
        </w:numPr>
        <w:spacing w:line="360" w:lineRule="auto"/>
      </w:pPr>
      <w:r>
        <w:t>高清彩色触控显示屏，全部探头温度显示；</w:t>
      </w:r>
    </w:p>
    <w:p w:rsidR="00541D9E" w:rsidRDefault="008740E0">
      <w:pPr>
        <w:numPr>
          <w:ilvl w:val="0"/>
          <w:numId w:val="9"/>
        </w:numPr>
        <w:spacing w:line="360" w:lineRule="auto"/>
      </w:pPr>
      <w:r>
        <w:t>每路温控探头温度独立可调，安全加热设置范围：</w:t>
      </w:r>
      <w:r>
        <w:t xml:space="preserve">≤120℃; </w:t>
      </w:r>
    </w:p>
    <w:p w:rsidR="00541D9E" w:rsidRDefault="008740E0">
      <w:pPr>
        <w:numPr>
          <w:ilvl w:val="0"/>
          <w:numId w:val="9"/>
        </w:numPr>
        <w:spacing w:line="360" w:lineRule="auto"/>
      </w:pPr>
      <w:r>
        <w:t>具备处方储存记忆功能，分别对不同的治疗方式进行记忆。</w:t>
      </w:r>
    </w:p>
    <w:p w:rsidR="00541D9E" w:rsidRDefault="008740E0">
      <w:pPr>
        <w:numPr>
          <w:ilvl w:val="0"/>
          <w:numId w:val="9"/>
        </w:numPr>
        <w:spacing w:line="360" w:lineRule="auto"/>
      </w:pPr>
      <w:r>
        <w:lastRenderedPageBreak/>
        <w:t>工作状态下无需暂停或停机，调节温度设置；</w:t>
      </w:r>
      <w:r>
        <w:t xml:space="preserve"> </w:t>
      </w:r>
    </w:p>
    <w:p w:rsidR="00541D9E" w:rsidRDefault="008740E0">
      <w:pPr>
        <w:numPr>
          <w:ilvl w:val="0"/>
          <w:numId w:val="9"/>
        </w:numPr>
        <w:spacing w:line="360" w:lineRule="auto"/>
      </w:pPr>
      <w:r>
        <w:t>有独立组选开关功能，可以独立操作关闭或开启；</w:t>
      </w:r>
      <w:r>
        <w:t xml:space="preserve"> </w:t>
      </w:r>
    </w:p>
    <w:p w:rsidR="00541D9E" w:rsidRDefault="008740E0">
      <w:pPr>
        <w:numPr>
          <w:ilvl w:val="0"/>
          <w:numId w:val="9"/>
        </w:numPr>
        <w:spacing w:line="360" w:lineRule="auto"/>
      </w:pPr>
      <w:r>
        <w:t>治疗时间设置范围：</w:t>
      </w:r>
      <w:r>
        <w:t>0-99</w:t>
      </w:r>
      <w:r>
        <w:t>分钟，可任意设定；</w:t>
      </w:r>
      <w:r>
        <w:t xml:space="preserve"> </w:t>
      </w:r>
    </w:p>
    <w:p w:rsidR="00541D9E" w:rsidRDefault="008740E0">
      <w:pPr>
        <w:numPr>
          <w:ilvl w:val="0"/>
          <w:numId w:val="9"/>
        </w:numPr>
        <w:spacing w:line="360" w:lineRule="auto"/>
      </w:pPr>
      <w:r>
        <w:t>加热探头通道</w:t>
      </w:r>
      <w:r>
        <w:t>≥16</w:t>
      </w:r>
      <w:r>
        <w:t>路</w:t>
      </w:r>
      <w:r>
        <w:t xml:space="preserve"> </w:t>
      </w:r>
    </w:p>
    <w:p w:rsidR="00541D9E" w:rsidRDefault="008740E0">
      <w:pPr>
        <w:numPr>
          <w:ilvl w:val="0"/>
          <w:numId w:val="9"/>
        </w:numPr>
        <w:spacing w:line="360" w:lineRule="auto"/>
      </w:pPr>
      <w:r>
        <w:t>双重过温保护：超过设置温度</w:t>
      </w:r>
      <w:r>
        <w:t xml:space="preserve"> 10℃</w:t>
      </w:r>
      <w:r>
        <w:t>时，全机停止加热。</w:t>
      </w:r>
    </w:p>
    <w:p w:rsidR="00541D9E" w:rsidRDefault="008740E0">
      <w:pPr>
        <w:spacing w:line="360" w:lineRule="auto"/>
        <w:ind w:left="105"/>
        <w:rPr>
          <w:b/>
          <w:bCs/>
        </w:rPr>
      </w:pPr>
      <w:r>
        <w:rPr>
          <w:b/>
          <w:bCs/>
        </w:rPr>
        <w:t>必备功能配件</w:t>
      </w:r>
    </w:p>
    <w:p w:rsidR="00541D9E" w:rsidRDefault="008740E0">
      <w:pPr>
        <w:numPr>
          <w:ilvl w:val="0"/>
          <w:numId w:val="10"/>
        </w:numPr>
        <w:spacing w:line="360" w:lineRule="auto"/>
      </w:pPr>
      <w:r>
        <w:t>设备需配备银质针测温仪</w:t>
      </w:r>
      <w:r>
        <w:t xml:space="preserve"> </w:t>
      </w:r>
    </w:p>
    <w:p w:rsidR="00541D9E" w:rsidRDefault="008740E0">
      <w:pPr>
        <w:numPr>
          <w:ilvl w:val="0"/>
          <w:numId w:val="10"/>
        </w:numPr>
        <w:spacing w:line="360" w:lineRule="auto"/>
      </w:pPr>
      <w:r>
        <w:t>配银质针矫直器</w:t>
      </w:r>
      <w:r>
        <w:t xml:space="preserve"> </w:t>
      </w:r>
    </w:p>
    <w:p w:rsidR="00541D9E" w:rsidRDefault="008740E0">
      <w:pPr>
        <w:spacing w:line="360" w:lineRule="auto"/>
        <w:ind w:left="105"/>
        <w:rPr>
          <w:b/>
          <w:bCs/>
        </w:rPr>
      </w:pPr>
      <w:r>
        <w:rPr>
          <w:b/>
          <w:bCs/>
        </w:rPr>
        <w:t>医用银质针要求：</w:t>
      </w:r>
    </w:p>
    <w:p w:rsidR="00541D9E" w:rsidRDefault="008740E0">
      <w:pPr>
        <w:numPr>
          <w:ilvl w:val="0"/>
          <w:numId w:val="11"/>
        </w:numPr>
        <w:spacing w:line="360" w:lineRule="auto"/>
      </w:pPr>
      <w:r>
        <w:t>银质针具有医疗器械注册证，银质针的含银量不低于</w:t>
      </w:r>
      <w:r>
        <w:t>80%</w:t>
      </w:r>
    </w:p>
    <w:p w:rsidR="00541D9E" w:rsidRDefault="008740E0">
      <w:pPr>
        <w:spacing w:line="360" w:lineRule="auto"/>
      </w:pPr>
      <w:r>
        <w:t xml:space="preserve"> 2</w:t>
      </w:r>
      <w:r>
        <w:t>、型号规格：提供直径</w:t>
      </w:r>
      <w:r>
        <w:t>1.1mm</w:t>
      </w:r>
      <w:r>
        <w:t>、</w:t>
      </w:r>
      <w:r>
        <w:t>0.8mm</w:t>
      </w:r>
      <w:r>
        <w:t>、</w:t>
      </w:r>
      <w:r>
        <w:t>0.6mm</w:t>
      </w:r>
      <w:r>
        <w:t>等规格医用银质针。</w:t>
      </w:r>
    </w:p>
    <w:p w:rsidR="00541D9E" w:rsidRDefault="00541D9E">
      <w:pPr>
        <w:pStyle w:val="a3"/>
        <w:widowControl/>
        <w:rPr>
          <w:rFonts w:ascii="宋体" w:hAnsi="宋体" w:cs="宋体"/>
          <w:b/>
          <w:bCs/>
          <w:color w:val="000000"/>
        </w:rPr>
      </w:pPr>
    </w:p>
    <w:p w:rsidR="00541D9E" w:rsidRDefault="008740E0">
      <w:r>
        <w:rPr>
          <w:rFonts w:hint="eastAsia"/>
          <w:b/>
          <w:bCs/>
        </w:rPr>
        <w:t>四十二、手术显微镜：</w:t>
      </w:r>
    </w:p>
    <w:p w:rsidR="00541D9E" w:rsidRDefault="008740E0">
      <w:pPr>
        <w:spacing w:line="360" w:lineRule="auto"/>
        <w:rPr>
          <w:rFonts w:ascii="宋体" w:eastAsia="宋体" w:hAnsi="宋体" w:cs="宋体"/>
          <w:color w:val="333333"/>
          <w:lang w:val="zh-TW" w:eastAsia="zh-TW"/>
        </w:rPr>
      </w:pPr>
      <w:r>
        <w:rPr>
          <w:rFonts w:hint="eastAsia"/>
        </w:rPr>
        <w:t>1</w:t>
      </w:r>
      <w:r>
        <w:rPr>
          <w:rFonts w:ascii="宋体" w:eastAsia="宋体" w:hAnsi="宋体" w:cs="宋体" w:hint="eastAsia"/>
          <w:color w:val="333333"/>
          <w:lang w:val="zh-TW" w:eastAsia="zh-TW"/>
        </w:rPr>
        <w:t>变角双目镜筒</w:t>
      </w:r>
      <w:r>
        <w:rPr>
          <w:rFonts w:ascii="宋体" w:eastAsia="宋体" w:hAnsi="宋体" w:cs="宋体" w:hint="eastAsia"/>
          <w:color w:val="333333"/>
          <w:lang w:val="zh-TW"/>
        </w:rPr>
        <w:t>，</w:t>
      </w:r>
      <w:r>
        <w:rPr>
          <w:rFonts w:ascii="宋体" w:eastAsia="宋体" w:hAnsi="宋体" w:cs="宋体" w:hint="eastAsia"/>
          <w:color w:val="333333"/>
          <w:lang w:val="zh-TW" w:eastAsia="zh-TW"/>
        </w:rPr>
        <w:t>放大倍率高眼点广角目镜</w:t>
      </w:r>
      <w:r>
        <w:rPr>
          <w:rFonts w:ascii="宋体" w:eastAsia="宋体" w:hAnsi="宋体" w:cs="宋体" w:hint="eastAsia"/>
          <w:color w:val="333333"/>
          <w:lang w:val="zh-TW"/>
        </w:rPr>
        <w:t>，</w:t>
      </w:r>
      <w:r>
        <w:rPr>
          <w:rFonts w:ascii="宋体" w:eastAsia="宋体" w:hAnsi="宋体" w:cs="宋体" w:hint="eastAsia"/>
          <w:color w:val="333333"/>
          <w:lang w:val="zh-TW" w:eastAsia="zh-TW"/>
        </w:rPr>
        <w:t>连续变倍系统，变倍范围</w:t>
      </w:r>
      <w:r>
        <w:rPr>
          <w:rFonts w:ascii="宋体" w:eastAsia="宋体" w:hAnsi="宋体" w:cs="宋体" w:hint="eastAsia"/>
          <w:color w:val="333333"/>
        </w:rPr>
        <w:t>广</w:t>
      </w:r>
      <w:r>
        <w:rPr>
          <w:rFonts w:ascii="宋体" w:eastAsia="宋体" w:hAnsi="宋体" w:cs="宋体" w:hint="eastAsia"/>
          <w:color w:val="333333"/>
          <w:lang w:val="zh-TW"/>
        </w:rPr>
        <w:t>，</w:t>
      </w:r>
      <w:r>
        <w:rPr>
          <w:rFonts w:ascii="宋体" w:eastAsia="宋体" w:hAnsi="宋体" w:cs="宋体" w:hint="eastAsia"/>
          <w:color w:val="333333"/>
          <w:lang w:val="zh-TW" w:eastAsia="zh-TW"/>
        </w:rPr>
        <w:t>内置可变焦距大物镜的工作距离变化范围</w:t>
      </w:r>
      <w:r>
        <w:rPr>
          <w:rFonts w:ascii="宋体" w:eastAsia="宋体" w:hAnsi="宋体" w:cs="宋体" w:hint="eastAsia"/>
          <w:color w:val="333333"/>
          <w:lang w:val="zh-TW"/>
        </w:rPr>
        <w:t>，</w:t>
      </w:r>
      <w:r>
        <w:rPr>
          <w:rFonts w:ascii="宋体" w:eastAsia="宋体" w:hAnsi="宋体" w:cs="宋体" w:hint="eastAsia"/>
          <w:color w:val="333333"/>
          <w:lang w:val="zh-TW" w:eastAsia="zh-TW"/>
        </w:rPr>
        <w:t>视场直径范围覆盖</w:t>
      </w:r>
      <w:r>
        <w:rPr>
          <w:rFonts w:ascii="宋体" w:eastAsia="宋体" w:hAnsi="宋体" w:cs="宋体" w:hint="eastAsia"/>
          <w:color w:val="333333"/>
        </w:rPr>
        <w:t>大。</w:t>
      </w:r>
    </w:p>
    <w:p w:rsidR="00541D9E" w:rsidRDefault="008740E0">
      <w:pPr>
        <w:spacing w:line="360" w:lineRule="auto"/>
        <w:rPr>
          <w:rFonts w:ascii="宋体" w:eastAsia="宋体" w:hAnsi="宋体" w:cs="宋体"/>
          <w:color w:val="333333"/>
        </w:rPr>
      </w:pPr>
      <w:r>
        <w:rPr>
          <w:rFonts w:ascii="宋体" w:eastAsia="宋体" w:hAnsi="宋体" w:cs="宋体" w:hint="eastAsia"/>
          <w:color w:val="333333"/>
        </w:rPr>
        <w:t>2.</w:t>
      </w:r>
      <w:r>
        <w:rPr>
          <w:rFonts w:ascii="宋体" w:eastAsia="宋体" w:hAnsi="宋体" w:cs="宋体" w:hint="eastAsia"/>
          <w:color w:val="333333"/>
          <w:lang w:val="zh-TW" w:eastAsia="zh-TW"/>
        </w:rPr>
        <w:t>变角双目镜筒，角度调节范围不低于 0-190°;带一键放大机构，可将放大倍数</w:t>
      </w:r>
      <w:r>
        <w:rPr>
          <w:rFonts w:ascii="宋体" w:eastAsia="宋体" w:hAnsi="宋体" w:cs="宋体" w:hint="eastAsia"/>
          <w:color w:val="333333"/>
        </w:rPr>
        <w:t>一键提高</w:t>
      </w:r>
    </w:p>
    <w:p w:rsidR="00541D9E" w:rsidRDefault="008740E0">
      <w:pPr>
        <w:spacing w:line="360" w:lineRule="auto"/>
        <w:rPr>
          <w:rFonts w:ascii="宋体" w:eastAsia="宋体" w:hAnsi="宋体" w:cs="宋体"/>
          <w:color w:val="333333"/>
          <w:lang w:val="zh-TW" w:eastAsia="zh-TW"/>
        </w:rPr>
      </w:pPr>
      <w:r>
        <w:rPr>
          <w:rFonts w:hint="eastAsia"/>
        </w:rPr>
        <w:t>3.</w:t>
      </w:r>
      <w:r>
        <w:rPr>
          <w:rFonts w:hint="eastAsia"/>
        </w:rPr>
        <w:t>光斑可调节：</w:t>
      </w:r>
      <w:r>
        <w:rPr>
          <w:rFonts w:ascii="宋体" w:eastAsia="宋体" w:hAnsi="宋体" w:cs="宋体" w:hint="eastAsia"/>
          <w:color w:val="333333"/>
          <w:lang w:val="zh-TW" w:eastAsia="zh-TW"/>
        </w:rPr>
        <w:t>大光斑、中光斑、小光斑</w:t>
      </w:r>
      <w:r>
        <w:rPr>
          <w:rFonts w:ascii="宋体" w:eastAsia="宋体" w:hAnsi="宋体" w:cs="宋体" w:hint="eastAsia"/>
          <w:color w:val="333333"/>
          <w:lang w:val="zh-TW"/>
        </w:rPr>
        <w:t>。</w:t>
      </w:r>
      <w:r>
        <w:rPr>
          <w:rFonts w:ascii="宋体" w:eastAsia="宋体" w:hAnsi="宋体" w:cs="宋体" w:hint="eastAsia"/>
          <w:color w:val="333333"/>
        </w:rPr>
        <w:t>具备</w:t>
      </w:r>
      <w:r>
        <w:rPr>
          <w:rFonts w:ascii="宋体" w:eastAsia="宋体" w:hAnsi="宋体" w:cs="宋体" w:hint="eastAsia"/>
          <w:color w:val="333333"/>
          <w:lang w:val="zh-TW" w:eastAsia="zh-TW"/>
        </w:rPr>
        <w:t>橙色滤光片、绿色滤光片</w:t>
      </w:r>
    </w:p>
    <w:p w:rsidR="00541D9E" w:rsidRDefault="008740E0">
      <w:pPr>
        <w:spacing w:line="360" w:lineRule="auto"/>
        <w:rPr>
          <w:rFonts w:ascii="宋体" w:eastAsia="宋体" w:hAnsi="宋体" w:cs="宋体"/>
          <w:color w:val="333333"/>
          <w:lang w:val="zh-TW" w:eastAsia="zh-TW"/>
        </w:rPr>
      </w:pPr>
      <w:r>
        <w:rPr>
          <w:rFonts w:ascii="宋体" w:eastAsia="宋体" w:hAnsi="宋体" w:cs="宋体" w:hint="eastAsia"/>
          <w:color w:val="333333"/>
        </w:rPr>
        <w:t>5.长臂展</w:t>
      </w:r>
      <w:r>
        <w:rPr>
          <w:rFonts w:ascii="宋体" w:eastAsia="宋体" w:hAnsi="宋体" w:cs="宋体" w:hint="eastAsia"/>
          <w:color w:val="333333"/>
          <w:lang w:val="zh-TW" w:eastAsia="zh-TW"/>
        </w:rPr>
        <w:t>方便四手操作</w:t>
      </w:r>
      <w:r>
        <w:rPr>
          <w:rFonts w:ascii="宋体" w:eastAsia="宋体" w:hAnsi="宋体" w:cs="宋体" w:hint="eastAsia"/>
          <w:color w:val="333333"/>
          <w:lang w:val="zh-TW"/>
        </w:rPr>
        <w:t>，</w:t>
      </w:r>
      <w:r>
        <w:rPr>
          <w:rFonts w:ascii="宋体" w:eastAsia="宋体" w:hAnsi="宋体" w:cs="宋体" w:hint="eastAsia"/>
          <w:color w:val="333333"/>
          <w:lang w:val="zh-TW" w:eastAsia="zh-TW"/>
        </w:rPr>
        <w:t>可调节弹簧扭矩平衡系统，可根据镜头负荷分别调节左右、前后扭矩旋钮以及左右、前后阻尼旋钮，有效提高显微镜操作顺滑性和舒适度。在加载照相机、摄像机等附件后，镜头仍可在任意角度悬停，单手轻触即可调节镜头角度与位置，操作舒适、移动顺畅</w:t>
      </w:r>
    </w:p>
    <w:p w:rsidR="00541D9E" w:rsidRDefault="008740E0">
      <w:pPr>
        <w:spacing w:line="360" w:lineRule="auto"/>
        <w:rPr>
          <w:rFonts w:ascii="宋体" w:eastAsia="宋体" w:hAnsi="宋体" w:cs="宋体"/>
          <w:color w:val="333333"/>
          <w:lang w:val="zh-TW" w:eastAsia="zh-TW"/>
        </w:rPr>
      </w:pPr>
      <w:r>
        <w:rPr>
          <w:rFonts w:ascii="宋体" w:eastAsia="宋体" w:hAnsi="宋体" w:cs="宋体" w:hint="eastAsia"/>
          <w:color w:val="333333"/>
        </w:rPr>
        <w:t>5.</w:t>
      </w:r>
      <w:r>
        <w:rPr>
          <w:rFonts w:ascii="宋体" w:eastAsia="宋体" w:hAnsi="宋体" w:cs="宋体" w:hint="eastAsia"/>
          <w:color w:val="333333"/>
          <w:lang w:val="zh-TW" w:eastAsia="zh-TW"/>
        </w:rPr>
        <w:t>LED冷光源照明系统</w:t>
      </w:r>
      <w:r>
        <w:rPr>
          <w:rFonts w:ascii="宋体" w:eastAsia="宋体" w:hAnsi="宋体" w:cs="宋体" w:hint="eastAsia"/>
          <w:color w:val="333333"/>
          <w:lang w:val="zh-TW"/>
        </w:rPr>
        <w:t>，</w:t>
      </w:r>
      <w:r>
        <w:rPr>
          <w:rFonts w:ascii="宋体" w:eastAsia="宋体" w:hAnsi="宋体" w:cs="宋体" w:hint="eastAsia"/>
          <w:color w:val="333333"/>
          <w:lang w:val="zh-TW" w:eastAsia="zh-TW"/>
        </w:rPr>
        <w:t>调节方便</w:t>
      </w:r>
      <w:r>
        <w:rPr>
          <w:rFonts w:ascii="宋体" w:eastAsia="宋体" w:hAnsi="宋体" w:cs="宋体" w:hint="eastAsia"/>
          <w:color w:val="333333"/>
          <w:lang w:val="zh-TW"/>
        </w:rPr>
        <w:t>，</w:t>
      </w:r>
      <w:r>
        <w:rPr>
          <w:rFonts w:ascii="宋体" w:eastAsia="宋体" w:hAnsi="宋体" w:cs="宋体" w:hint="eastAsia"/>
          <w:color w:val="333333"/>
          <w:lang w:val="zh-TW" w:eastAsia="zh-TW"/>
        </w:rPr>
        <w:t>无级亮度调节</w:t>
      </w:r>
    </w:p>
    <w:p w:rsidR="00541D9E" w:rsidRDefault="008740E0">
      <w:pPr>
        <w:spacing w:line="360" w:lineRule="auto"/>
        <w:rPr>
          <w:rFonts w:ascii="宋体" w:eastAsia="宋体" w:hAnsi="宋体" w:cs="宋体"/>
          <w:color w:val="333333"/>
          <w:lang w:val="zh-TW" w:eastAsia="zh-TW"/>
        </w:rPr>
      </w:pPr>
      <w:r>
        <w:rPr>
          <w:rFonts w:hint="eastAsia"/>
        </w:rPr>
        <w:t>6.</w:t>
      </w:r>
      <w:r>
        <w:rPr>
          <w:rFonts w:ascii="宋体" w:eastAsia="宋体" w:hAnsi="宋体" w:cs="宋体" w:hint="eastAsia"/>
          <w:color w:val="333333"/>
          <w:lang w:val="zh-TW" w:eastAsia="zh-TW"/>
        </w:rPr>
        <w:t>内置4K影像</w:t>
      </w:r>
      <w:r>
        <w:rPr>
          <w:rFonts w:ascii="宋体" w:eastAsia="宋体" w:hAnsi="宋体" w:cs="宋体"/>
          <w:color w:val="333333"/>
          <w:lang w:val="zh-TW" w:eastAsia="zh-TW"/>
        </w:rPr>
        <w:t>系统</w:t>
      </w:r>
      <w:r>
        <w:rPr>
          <w:rFonts w:ascii="宋体" w:eastAsia="宋体" w:hAnsi="宋体" w:cs="宋体" w:hint="eastAsia"/>
          <w:color w:val="333333"/>
          <w:lang w:val="zh-TW"/>
        </w:rPr>
        <w:t>，</w:t>
      </w:r>
      <w:r>
        <w:rPr>
          <w:rFonts w:ascii="宋体" w:eastAsia="宋体" w:hAnsi="宋体" w:cs="宋体" w:hint="eastAsia"/>
          <w:color w:val="333333"/>
          <w:lang w:val="zh-TW" w:eastAsia="zh-TW"/>
        </w:rPr>
        <w:t>影像控制按钮应能控制图像冻结和录像，短按控制图像冻结</w:t>
      </w:r>
    </w:p>
    <w:p w:rsidR="00541D9E" w:rsidRDefault="008740E0">
      <w:pPr>
        <w:spacing w:line="360" w:lineRule="auto"/>
        <w:rPr>
          <w:rFonts w:ascii="宋体" w:eastAsia="宋体" w:hAnsi="宋体" w:cs="宋体"/>
          <w:color w:val="333333"/>
          <w:lang w:val="zh-TW"/>
        </w:rPr>
      </w:pPr>
      <w:r>
        <w:rPr>
          <w:rFonts w:ascii="宋体" w:eastAsia="宋体" w:hAnsi="宋体" w:cs="宋体" w:hint="eastAsia"/>
          <w:color w:val="333333"/>
        </w:rPr>
        <w:t>7.</w:t>
      </w:r>
      <w:r>
        <w:rPr>
          <w:rFonts w:ascii="宋体" w:eastAsia="宋体" w:hAnsi="宋体" w:cs="宋体" w:hint="eastAsia"/>
          <w:color w:val="333333"/>
          <w:lang w:val="zh-TW" w:eastAsia="zh-TW"/>
        </w:rPr>
        <w:t>分光器带光学延长器</w:t>
      </w:r>
      <w:r>
        <w:rPr>
          <w:rFonts w:ascii="宋体" w:eastAsia="宋体" w:hAnsi="宋体" w:cs="宋体" w:hint="eastAsia"/>
          <w:color w:val="333333"/>
          <w:lang w:val="zh-TW"/>
        </w:rPr>
        <w:t>。</w:t>
      </w:r>
    </w:p>
    <w:p w:rsidR="00541D9E" w:rsidRDefault="008740E0">
      <w:pPr>
        <w:spacing w:line="360" w:lineRule="auto"/>
        <w:rPr>
          <w:rFonts w:ascii="宋体" w:eastAsia="宋体" w:hAnsi="宋体" w:cs="宋体"/>
          <w:color w:val="333333"/>
        </w:rPr>
      </w:pPr>
      <w:r>
        <w:rPr>
          <w:rFonts w:ascii="宋体" w:eastAsia="宋体" w:hAnsi="宋体" w:cs="宋体" w:hint="eastAsia"/>
          <w:color w:val="333333"/>
        </w:rPr>
        <w:t>8.带</w:t>
      </w:r>
      <w:r>
        <w:rPr>
          <w:rFonts w:ascii="宋体" w:eastAsia="宋体" w:hAnsi="宋体" w:cs="宋体" w:hint="eastAsia"/>
          <w:color w:val="333333"/>
          <w:lang w:val="zh-TW" w:eastAsia="zh-TW"/>
        </w:rPr>
        <w:t>荧光模</w:t>
      </w:r>
      <w:r>
        <w:rPr>
          <w:rFonts w:ascii="宋体" w:eastAsia="宋体" w:hAnsi="宋体" w:cs="宋体" w:hint="eastAsia"/>
          <w:color w:val="333333"/>
        </w:rPr>
        <w:t>式</w:t>
      </w:r>
      <w:r>
        <w:rPr>
          <w:rFonts w:ascii="宋体" w:eastAsia="宋体" w:hAnsi="宋体" w:cs="宋体" w:hint="eastAsia"/>
          <w:color w:val="333333"/>
          <w:lang w:val="zh-TW" w:eastAsia="zh-TW"/>
        </w:rPr>
        <w:t>，可用于辅助检查探测龋齿和去除多余树脂材料</w:t>
      </w:r>
    </w:p>
    <w:p w:rsidR="00541D9E" w:rsidRDefault="00541D9E">
      <w:pPr>
        <w:pStyle w:val="a3"/>
        <w:widowControl/>
        <w:spacing w:line="360" w:lineRule="auto"/>
        <w:rPr>
          <w:rFonts w:ascii="宋体" w:hAnsi="宋体" w:cs="宋体"/>
          <w:b/>
          <w:bCs/>
          <w:color w:val="000000"/>
        </w:rPr>
      </w:pPr>
    </w:p>
    <w:p w:rsidR="00541D9E" w:rsidRDefault="008740E0">
      <w:pPr>
        <w:rPr>
          <w:rFonts w:ascii="黑体" w:eastAsia="黑体" w:hAnsi="黑体" w:cs="黑体"/>
          <w:b/>
          <w:bCs/>
          <w:sz w:val="24"/>
        </w:rPr>
      </w:pPr>
      <w:r>
        <w:rPr>
          <w:rFonts w:ascii="宋体" w:eastAsia="宋体" w:hAnsi="宋体" w:cs="宋体" w:hint="eastAsia"/>
          <w:b/>
          <w:bCs/>
          <w:sz w:val="24"/>
        </w:rPr>
        <w:t>四十三、3D打印机：</w:t>
      </w:r>
    </w:p>
    <w:p w:rsidR="00541D9E" w:rsidRDefault="008740E0">
      <w:pPr>
        <w:widowControl/>
        <w:spacing w:line="360" w:lineRule="auto"/>
        <w:jc w:val="left"/>
        <w:rPr>
          <w:b/>
          <w:bCs/>
          <w:szCs w:val="21"/>
        </w:rPr>
      </w:pPr>
      <w:r>
        <w:rPr>
          <w:rFonts w:ascii="宋体" w:eastAsia="宋体" w:hAnsi="宋体" w:cs="宋体" w:hint="eastAsia"/>
          <w:b/>
          <w:bCs/>
          <w:color w:val="000000"/>
          <w:kern w:val="0"/>
          <w:szCs w:val="21"/>
        </w:rPr>
        <w:t xml:space="preserve">1 、可用材料 </w:t>
      </w:r>
    </w:p>
    <w:p w:rsidR="00541D9E" w:rsidRDefault="008740E0">
      <w:pPr>
        <w:widowControl/>
        <w:spacing w:line="360" w:lineRule="auto"/>
        <w:jc w:val="left"/>
        <w:rPr>
          <w:szCs w:val="21"/>
        </w:rPr>
      </w:pPr>
      <w:r>
        <w:rPr>
          <w:rFonts w:ascii="宋体" w:eastAsia="宋体" w:hAnsi="宋体" w:cs="宋体" w:hint="eastAsia"/>
          <w:color w:val="000000"/>
          <w:kern w:val="0"/>
          <w:szCs w:val="21"/>
        </w:rPr>
        <w:lastRenderedPageBreak/>
        <w:t xml:space="preserve">柔性材料、牙科模型材料、咬合板材料、保持器材料、种植导板材料、托槽粘接导 </w:t>
      </w:r>
    </w:p>
    <w:p w:rsidR="00541D9E" w:rsidRDefault="008740E0">
      <w:pPr>
        <w:widowControl/>
        <w:spacing w:line="360" w:lineRule="auto"/>
        <w:jc w:val="left"/>
        <w:rPr>
          <w:szCs w:val="21"/>
        </w:rPr>
      </w:pPr>
      <w:r>
        <w:rPr>
          <w:rFonts w:ascii="宋体" w:eastAsia="宋体" w:hAnsi="宋体" w:cs="宋体" w:hint="eastAsia"/>
          <w:color w:val="000000"/>
          <w:kern w:val="0"/>
          <w:szCs w:val="21"/>
        </w:rPr>
        <w:t xml:space="preserve">板材料、临时牙材料、夜磨牙垫材料、铸造材料、牙龈胶材料等树脂材料 </w:t>
      </w:r>
    </w:p>
    <w:p w:rsidR="00541D9E" w:rsidRDefault="008740E0">
      <w:pPr>
        <w:widowControl/>
        <w:numPr>
          <w:ilvl w:val="0"/>
          <w:numId w:val="12"/>
        </w:numPr>
        <w:spacing w:line="360" w:lineRule="auto"/>
        <w:jc w:val="left"/>
        <w:rPr>
          <w:rFonts w:ascii="宋体" w:eastAsia="宋体" w:hAnsi="宋体" w:cs="宋体"/>
          <w:b/>
          <w:bCs/>
          <w:color w:val="000000"/>
          <w:kern w:val="0"/>
          <w:szCs w:val="21"/>
        </w:rPr>
      </w:pPr>
      <w:r>
        <w:rPr>
          <w:rFonts w:ascii="宋体" w:eastAsia="宋体" w:hAnsi="宋体" w:cs="宋体" w:hint="eastAsia"/>
          <w:b/>
          <w:bCs/>
          <w:color w:val="000000"/>
          <w:kern w:val="0"/>
          <w:szCs w:val="21"/>
        </w:rPr>
        <w:t xml:space="preserve">连接方式 </w:t>
      </w:r>
    </w:p>
    <w:p w:rsidR="00541D9E" w:rsidRDefault="008740E0">
      <w:pPr>
        <w:widowControl/>
        <w:numPr>
          <w:ilvl w:val="0"/>
          <w:numId w:val="13"/>
        </w:numPr>
        <w:spacing w:line="360" w:lineRule="auto"/>
        <w:jc w:val="left"/>
        <w:rPr>
          <w:rFonts w:ascii="宋体" w:eastAsia="宋体" w:hAnsi="宋体" w:cs="宋体"/>
          <w:color w:val="000000"/>
          <w:kern w:val="0"/>
          <w:szCs w:val="21"/>
        </w:rPr>
      </w:pPr>
      <w:r>
        <w:rPr>
          <w:rFonts w:ascii="宋体" w:eastAsia="宋体" w:hAnsi="宋体" w:cs="宋体" w:hint="eastAsia"/>
          <w:color w:val="000000"/>
          <w:kern w:val="0"/>
          <w:szCs w:val="21"/>
        </w:rPr>
        <w:t>数据线直连电脑及设备；</w:t>
      </w:r>
    </w:p>
    <w:p w:rsidR="00541D9E" w:rsidRDefault="008740E0">
      <w:pPr>
        <w:widowControl/>
        <w:numPr>
          <w:ilvl w:val="0"/>
          <w:numId w:val="13"/>
        </w:numPr>
        <w:spacing w:line="360" w:lineRule="auto"/>
        <w:jc w:val="left"/>
        <w:rPr>
          <w:rFonts w:ascii="宋体" w:eastAsia="宋体" w:hAnsi="宋体" w:cs="宋体"/>
          <w:color w:val="000000"/>
          <w:kern w:val="0"/>
          <w:szCs w:val="21"/>
        </w:rPr>
      </w:pPr>
      <w:r>
        <w:rPr>
          <w:rFonts w:ascii="宋体" w:eastAsia="宋体" w:hAnsi="宋体" w:cs="宋体" w:hint="eastAsia"/>
          <w:color w:val="000000"/>
          <w:kern w:val="0"/>
          <w:szCs w:val="21"/>
        </w:rPr>
        <w:t xml:space="preserve">USB 接口，即插即打； </w:t>
      </w:r>
    </w:p>
    <w:p w:rsidR="00541D9E" w:rsidRDefault="008740E0">
      <w:pPr>
        <w:widowControl/>
        <w:numPr>
          <w:ilvl w:val="0"/>
          <w:numId w:val="13"/>
        </w:numPr>
        <w:spacing w:line="360" w:lineRule="auto"/>
        <w:jc w:val="left"/>
        <w:rPr>
          <w:rFonts w:ascii="宋体" w:eastAsia="宋体" w:hAnsi="宋体" w:cs="宋体"/>
          <w:color w:val="000000"/>
          <w:kern w:val="0"/>
          <w:szCs w:val="21"/>
        </w:rPr>
      </w:pPr>
      <w:r>
        <w:rPr>
          <w:rFonts w:ascii="宋体" w:eastAsia="宋体" w:hAnsi="宋体" w:cs="宋体" w:hint="eastAsia"/>
          <w:color w:val="000000"/>
          <w:kern w:val="0"/>
          <w:szCs w:val="21"/>
        </w:rPr>
        <w:t xml:space="preserve">电脑与设备处于同一局域网； </w:t>
      </w:r>
    </w:p>
    <w:p w:rsidR="00541D9E" w:rsidRDefault="008740E0">
      <w:pPr>
        <w:widowControl/>
        <w:spacing w:line="360" w:lineRule="auto"/>
        <w:jc w:val="left"/>
        <w:rPr>
          <w:szCs w:val="21"/>
        </w:rPr>
      </w:pPr>
      <w:r>
        <w:rPr>
          <w:rFonts w:ascii="宋体" w:eastAsia="宋体" w:hAnsi="宋体" w:cs="宋体" w:hint="eastAsia"/>
          <w:color w:val="000000"/>
          <w:kern w:val="0"/>
          <w:szCs w:val="21"/>
        </w:rPr>
        <w:t xml:space="preserve">d. 设备自有的外放 WiFi 信号 </w:t>
      </w:r>
    </w:p>
    <w:p w:rsidR="00541D9E" w:rsidRDefault="008740E0">
      <w:pPr>
        <w:widowControl/>
        <w:spacing w:line="360" w:lineRule="auto"/>
        <w:jc w:val="left"/>
        <w:rPr>
          <w:szCs w:val="21"/>
        </w:rPr>
      </w:pPr>
      <w:r>
        <w:rPr>
          <w:rFonts w:ascii="宋体" w:eastAsia="宋体" w:hAnsi="宋体" w:cs="宋体" w:hint="eastAsia"/>
          <w:b/>
          <w:bCs/>
          <w:color w:val="000000"/>
          <w:kern w:val="0"/>
          <w:szCs w:val="21"/>
        </w:rPr>
        <w:t>3 支持文件格式 STL、SLC、SNSD、OBJ 等开放数据格式，操作软件功能 。</w:t>
      </w:r>
    </w:p>
    <w:p w:rsidR="00541D9E" w:rsidRDefault="008740E0">
      <w:pPr>
        <w:widowControl/>
        <w:spacing w:line="360" w:lineRule="auto"/>
        <w:jc w:val="left"/>
        <w:rPr>
          <w:szCs w:val="21"/>
        </w:rPr>
      </w:pPr>
      <w:r>
        <w:rPr>
          <w:rFonts w:ascii="宋体" w:eastAsia="宋体" w:hAnsi="宋体" w:cs="宋体" w:hint="eastAsia"/>
          <w:color w:val="000000"/>
          <w:kern w:val="0"/>
          <w:szCs w:val="21"/>
        </w:rPr>
        <w:t xml:space="preserve">a. 一键自动生成支撑，可手动添加支撑； </w:t>
      </w:r>
    </w:p>
    <w:p w:rsidR="00541D9E" w:rsidRDefault="008740E0">
      <w:pPr>
        <w:widowControl/>
        <w:spacing w:line="360" w:lineRule="auto"/>
        <w:jc w:val="left"/>
        <w:rPr>
          <w:szCs w:val="21"/>
        </w:rPr>
      </w:pPr>
      <w:r>
        <w:rPr>
          <w:rFonts w:ascii="宋体" w:eastAsia="宋体" w:hAnsi="宋体" w:cs="宋体" w:hint="eastAsia"/>
          <w:color w:val="000000"/>
          <w:kern w:val="0"/>
          <w:szCs w:val="21"/>
        </w:rPr>
        <w:t xml:space="preserve">b. 模型表面抗锯齿功能； </w:t>
      </w:r>
    </w:p>
    <w:p w:rsidR="00541D9E" w:rsidRDefault="008740E0">
      <w:pPr>
        <w:widowControl/>
        <w:spacing w:line="360" w:lineRule="auto"/>
        <w:jc w:val="left"/>
        <w:rPr>
          <w:szCs w:val="21"/>
        </w:rPr>
      </w:pPr>
      <w:r>
        <w:rPr>
          <w:rFonts w:ascii="宋体" w:eastAsia="宋体" w:hAnsi="宋体" w:cs="宋体" w:hint="eastAsia"/>
          <w:color w:val="000000"/>
          <w:kern w:val="0"/>
          <w:szCs w:val="21"/>
        </w:rPr>
        <w:t xml:space="preserve">c. 一键修复模型功能，可对口内扫描生产的模型一键封底，并具有切割功能； </w:t>
      </w:r>
    </w:p>
    <w:p w:rsidR="00541D9E" w:rsidRDefault="008740E0">
      <w:pPr>
        <w:widowControl/>
        <w:spacing w:line="360" w:lineRule="auto"/>
        <w:jc w:val="left"/>
      </w:pPr>
      <w:r>
        <w:rPr>
          <w:rFonts w:ascii="宋体" w:eastAsia="宋体" w:hAnsi="宋体" w:cs="宋体" w:hint="eastAsia"/>
          <w:color w:val="000000"/>
          <w:kern w:val="0"/>
          <w:szCs w:val="21"/>
        </w:rPr>
        <w:t xml:space="preserve">d. 云服务功能，通过帐户可实时查询打印记录和材料用量，并实现模型数据库下载 </w:t>
      </w:r>
    </w:p>
    <w:p w:rsidR="00541D9E" w:rsidRDefault="008740E0">
      <w:pPr>
        <w:spacing w:line="360" w:lineRule="auto"/>
        <w:ind w:firstLineChars="200" w:firstLine="420"/>
      </w:pPr>
      <w:r>
        <w:rPr>
          <w:rFonts w:hint="eastAsia"/>
        </w:rPr>
        <w:t>3D</w:t>
      </w:r>
      <w:r>
        <w:rPr>
          <w:rFonts w:hint="eastAsia"/>
        </w:rPr>
        <w:t>打印机功能可用于各类临床修复场景，还可用于种植导板，正畸模型，牙齿模型的打印，使临床手术，修复简单化。</w:t>
      </w:r>
    </w:p>
    <w:p w:rsidR="00541D9E" w:rsidRDefault="00541D9E">
      <w:pPr>
        <w:pStyle w:val="a3"/>
        <w:widowControl/>
        <w:rPr>
          <w:rFonts w:ascii="宋体" w:hAnsi="宋体" w:cs="宋体"/>
          <w:b/>
          <w:bCs/>
          <w:color w:val="000000"/>
        </w:rPr>
      </w:pPr>
    </w:p>
    <w:p w:rsidR="00541D9E" w:rsidRDefault="008740E0">
      <w:pPr>
        <w:pStyle w:val="a3"/>
        <w:widowControl/>
        <w:rPr>
          <w:rFonts w:ascii="宋体" w:hAnsi="宋体" w:cs="宋体"/>
          <w:b/>
          <w:bCs/>
          <w:color w:val="000000"/>
        </w:rPr>
      </w:pPr>
      <w:r>
        <w:rPr>
          <w:rFonts w:ascii="宋体" w:hAnsi="宋体" w:cs="宋体" w:hint="eastAsia"/>
          <w:b/>
          <w:bCs/>
          <w:color w:val="000000"/>
        </w:rPr>
        <w:t>四十九、持械臂：</w:t>
      </w:r>
    </w:p>
    <w:p w:rsidR="00541D9E" w:rsidRDefault="008740E0">
      <w:pPr>
        <w:pStyle w:val="a3"/>
        <w:widowControl/>
        <w:spacing w:line="360" w:lineRule="auto"/>
        <w:rPr>
          <w:sz w:val="21"/>
          <w:szCs w:val="21"/>
        </w:rPr>
      </w:pPr>
      <w:r>
        <w:rPr>
          <w:sz w:val="21"/>
          <w:szCs w:val="21"/>
        </w:rPr>
        <w:t>骨科内镜手术中使用，专用持械臂，气动关节，可多角度自由控制，卡口可重复高温消毒，最小承重力</w:t>
      </w:r>
      <w:r>
        <w:rPr>
          <w:sz w:val="21"/>
          <w:szCs w:val="21"/>
        </w:rPr>
        <w:t xml:space="preserve">≥6kg </w:t>
      </w:r>
      <w:r>
        <w:rPr>
          <w:rFonts w:hint="eastAsia"/>
          <w:sz w:val="21"/>
          <w:szCs w:val="21"/>
        </w:rPr>
        <w:t>。</w:t>
      </w:r>
    </w:p>
    <w:p w:rsidR="00541D9E" w:rsidRDefault="00541D9E">
      <w:pPr>
        <w:pStyle w:val="a3"/>
        <w:widowControl/>
        <w:spacing w:line="360" w:lineRule="auto"/>
        <w:rPr>
          <w:sz w:val="21"/>
          <w:szCs w:val="21"/>
        </w:rPr>
      </w:pPr>
    </w:p>
    <w:p w:rsidR="00541D9E" w:rsidRDefault="008740E0">
      <w:r>
        <w:rPr>
          <w:rFonts w:hint="eastAsia"/>
          <w:b/>
          <w:bCs/>
        </w:rPr>
        <w:t>五十二、精液分析仪</w:t>
      </w:r>
      <w:r>
        <w:rPr>
          <w:rFonts w:hint="eastAsia"/>
        </w:rPr>
        <w:t>：</w:t>
      </w:r>
    </w:p>
    <w:p w:rsidR="00541D9E" w:rsidRDefault="008740E0">
      <w:pPr>
        <w:spacing w:line="360" w:lineRule="auto"/>
      </w:pPr>
      <w:r>
        <w:rPr>
          <w:rFonts w:hint="eastAsia"/>
        </w:rPr>
        <w:t>（一）技术参数：</w:t>
      </w:r>
    </w:p>
    <w:p w:rsidR="00541D9E" w:rsidRDefault="008740E0">
      <w:pPr>
        <w:spacing w:line="360" w:lineRule="auto"/>
      </w:pPr>
      <w:r>
        <w:rPr>
          <w:rFonts w:hint="eastAsia"/>
        </w:rPr>
        <w:t xml:space="preserve">1. </w:t>
      </w:r>
      <w:r>
        <w:rPr>
          <w:rFonts w:hint="eastAsia"/>
        </w:rPr>
        <w:t>全自动扫描分析：具备显微镜载物平台</w:t>
      </w:r>
      <w:r>
        <w:rPr>
          <w:rFonts w:hint="eastAsia"/>
        </w:rPr>
        <w:t>X</w:t>
      </w:r>
      <w:r>
        <w:rPr>
          <w:rFonts w:hint="eastAsia"/>
        </w:rPr>
        <w:t>、</w:t>
      </w:r>
      <w:r>
        <w:rPr>
          <w:rFonts w:hint="eastAsia"/>
        </w:rPr>
        <w:t>Y</w:t>
      </w:r>
      <w:r>
        <w:rPr>
          <w:rFonts w:hint="eastAsia"/>
        </w:rPr>
        <w:t>电动控制自动扫描功能、显微镜</w:t>
      </w:r>
      <w:r>
        <w:rPr>
          <w:rFonts w:hint="eastAsia"/>
        </w:rPr>
        <w:t>Z</w:t>
      </w:r>
      <w:r>
        <w:rPr>
          <w:rFonts w:hint="eastAsia"/>
        </w:rPr>
        <w:t>电动控制自动对焦功能。</w:t>
      </w:r>
    </w:p>
    <w:p w:rsidR="00541D9E" w:rsidRDefault="008740E0">
      <w:pPr>
        <w:spacing w:line="360" w:lineRule="auto"/>
      </w:pPr>
      <w:r>
        <w:rPr>
          <w:rFonts w:hint="eastAsia"/>
        </w:rPr>
        <w:t xml:space="preserve">2. </w:t>
      </w:r>
      <w:r>
        <w:rPr>
          <w:rFonts w:hint="eastAsia"/>
        </w:rPr>
        <w:t>扫描通量</w:t>
      </w:r>
      <w:r w:rsidR="00E85503">
        <w:rPr>
          <w:rFonts w:hint="eastAsia"/>
        </w:rPr>
        <w:t>：</w:t>
      </w:r>
      <w:r>
        <w:rPr>
          <w:rFonts w:hint="eastAsia"/>
        </w:rPr>
        <w:t>动态学分析：一次性可连续扫描</w:t>
      </w:r>
      <w:r w:rsidR="00021AF0">
        <w:rPr>
          <w:rFonts w:hint="eastAsia"/>
        </w:rPr>
        <w:t>多</w:t>
      </w:r>
      <w:r>
        <w:rPr>
          <w:rFonts w:hint="eastAsia"/>
        </w:rPr>
        <w:t>张玻片；</w:t>
      </w:r>
    </w:p>
    <w:p w:rsidR="00541D9E" w:rsidRDefault="008740E0">
      <w:pPr>
        <w:spacing w:line="360" w:lineRule="auto"/>
      </w:pPr>
      <w:r>
        <w:rPr>
          <w:rFonts w:hint="eastAsia"/>
        </w:rPr>
        <w:t>形态学分析：一次性可连续扫描分析</w:t>
      </w:r>
      <w:r w:rsidR="00021AF0">
        <w:rPr>
          <w:rFonts w:hint="eastAsia"/>
        </w:rPr>
        <w:t>多</w:t>
      </w:r>
      <w:r>
        <w:rPr>
          <w:rFonts w:hint="eastAsia"/>
        </w:rPr>
        <w:t>张形态玻片；</w:t>
      </w:r>
      <w:r>
        <w:rPr>
          <w:rFonts w:hint="eastAsia"/>
        </w:rPr>
        <w:t>DNA</w:t>
      </w:r>
      <w:r>
        <w:rPr>
          <w:rFonts w:hint="eastAsia"/>
        </w:rPr>
        <w:t>碎片分析：一次性可连续扫描分析</w:t>
      </w:r>
      <w:r w:rsidR="00021AF0">
        <w:rPr>
          <w:rFonts w:hint="eastAsia"/>
        </w:rPr>
        <w:t>多</w:t>
      </w:r>
      <w:r>
        <w:rPr>
          <w:rFonts w:hint="eastAsia"/>
        </w:rPr>
        <w:t>个样本；</w:t>
      </w:r>
    </w:p>
    <w:p w:rsidR="00541D9E" w:rsidRDefault="008740E0">
      <w:pPr>
        <w:spacing w:line="360" w:lineRule="auto"/>
      </w:pPr>
      <w:r>
        <w:rPr>
          <w:rFonts w:hint="eastAsia"/>
        </w:rPr>
        <w:t>3.</w:t>
      </w:r>
      <w:r>
        <w:rPr>
          <w:rFonts w:hint="eastAsia"/>
        </w:rPr>
        <w:t>分析仪识别杂质的误认率</w:t>
      </w:r>
      <w:r w:rsidR="00021AF0">
        <w:rPr>
          <w:rFonts w:hint="eastAsia"/>
        </w:rPr>
        <w:t>低</w:t>
      </w:r>
      <w:r>
        <w:rPr>
          <w:rFonts w:hint="eastAsia"/>
        </w:rPr>
        <w:t>。</w:t>
      </w:r>
    </w:p>
    <w:p w:rsidR="00541D9E" w:rsidRDefault="008740E0">
      <w:pPr>
        <w:spacing w:line="360" w:lineRule="auto"/>
      </w:pPr>
      <w:r>
        <w:rPr>
          <w:rFonts w:hint="eastAsia"/>
        </w:rPr>
        <w:t>4.</w:t>
      </w:r>
      <w:r>
        <w:rPr>
          <w:rFonts w:hint="eastAsia"/>
        </w:rPr>
        <w:t>精子个数的捕捉准确率误差</w:t>
      </w:r>
      <w:r w:rsidR="00021AF0">
        <w:rPr>
          <w:rFonts w:hint="eastAsia"/>
        </w:rPr>
        <w:t>低</w:t>
      </w:r>
      <w:r>
        <w:rPr>
          <w:rFonts w:hint="eastAsia"/>
        </w:rPr>
        <w:t>。</w:t>
      </w:r>
    </w:p>
    <w:p w:rsidR="00541D9E" w:rsidRDefault="008740E0">
      <w:pPr>
        <w:spacing w:line="360" w:lineRule="auto"/>
      </w:pPr>
      <w:r>
        <w:rPr>
          <w:rFonts w:hint="eastAsia"/>
        </w:rPr>
        <w:lastRenderedPageBreak/>
        <w:t>（二）硬件参数：</w:t>
      </w:r>
    </w:p>
    <w:p w:rsidR="00541D9E" w:rsidRDefault="008740E0">
      <w:pPr>
        <w:spacing w:line="360" w:lineRule="auto"/>
      </w:pPr>
      <w:r>
        <w:rPr>
          <w:rFonts w:hint="eastAsia"/>
        </w:rPr>
        <w:t>1.</w:t>
      </w:r>
      <w:r>
        <w:rPr>
          <w:rFonts w:hint="eastAsia"/>
        </w:rPr>
        <w:t>设备显微镜、恒温控制系统和全自动扫描控制系统为一体封闭设计。</w:t>
      </w:r>
    </w:p>
    <w:p w:rsidR="00541D9E" w:rsidRDefault="008740E0">
      <w:pPr>
        <w:spacing w:line="360" w:lineRule="auto"/>
      </w:pPr>
      <w:r>
        <w:rPr>
          <w:rFonts w:hint="eastAsia"/>
        </w:rPr>
        <w:t>2.</w:t>
      </w:r>
      <w:r>
        <w:rPr>
          <w:rFonts w:hint="eastAsia"/>
        </w:rPr>
        <w:t>具有相差装置电动控制自动切换功能。</w:t>
      </w:r>
    </w:p>
    <w:p w:rsidR="00541D9E" w:rsidRDefault="008740E0">
      <w:pPr>
        <w:spacing w:line="360" w:lineRule="auto"/>
      </w:pPr>
      <w:r>
        <w:rPr>
          <w:rFonts w:hint="eastAsia"/>
        </w:rPr>
        <w:t>3.</w:t>
      </w:r>
      <w:r>
        <w:rPr>
          <w:rFonts w:hint="eastAsia"/>
        </w:rPr>
        <w:t>显微镜自动调光功能、显微镜物镜转换器电动控制自动切换功能。</w:t>
      </w:r>
    </w:p>
    <w:p w:rsidR="00541D9E" w:rsidRPr="00E85503" w:rsidRDefault="008740E0" w:rsidP="00E85503">
      <w:pPr>
        <w:spacing w:line="360" w:lineRule="auto"/>
      </w:pPr>
      <w:r>
        <w:rPr>
          <w:rFonts w:hint="eastAsia"/>
        </w:rPr>
        <w:t>4.</w:t>
      </w:r>
      <w:r>
        <w:rPr>
          <w:rFonts w:hint="eastAsia"/>
        </w:rPr>
        <w:t>具有显微镜电动控制自动滴油功能。</w:t>
      </w:r>
    </w:p>
    <w:sectPr w:rsidR="00541D9E" w:rsidRPr="00E85503" w:rsidSect="00541D9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1DAA" w:rsidRDefault="00C51DAA" w:rsidP="00E92543">
      <w:r>
        <w:separator/>
      </w:r>
    </w:p>
  </w:endnote>
  <w:endnote w:type="continuationSeparator" w:id="1">
    <w:p w:rsidR="00C51DAA" w:rsidRDefault="00C51DAA" w:rsidP="00E92543">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1DAA" w:rsidRDefault="00C51DAA" w:rsidP="00E92543">
      <w:r>
        <w:separator/>
      </w:r>
    </w:p>
  </w:footnote>
  <w:footnote w:type="continuationSeparator" w:id="1">
    <w:p w:rsidR="00C51DAA" w:rsidRDefault="00C51DAA" w:rsidP="00E9254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6DE33D0"/>
    <w:multiLevelType w:val="singleLevel"/>
    <w:tmpl w:val="96DE33D0"/>
    <w:lvl w:ilvl="0">
      <w:start w:val="1"/>
      <w:numFmt w:val="decimal"/>
      <w:suff w:val="nothing"/>
      <w:lvlText w:val="%1、"/>
      <w:lvlJc w:val="left"/>
    </w:lvl>
  </w:abstractNum>
  <w:abstractNum w:abstractNumId="1">
    <w:nsid w:val="B6B6EDB0"/>
    <w:multiLevelType w:val="singleLevel"/>
    <w:tmpl w:val="B6B6EDB0"/>
    <w:lvl w:ilvl="0">
      <w:start w:val="1"/>
      <w:numFmt w:val="decimal"/>
      <w:suff w:val="nothing"/>
      <w:lvlText w:val="%1、"/>
      <w:lvlJc w:val="left"/>
      <w:pPr>
        <w:ind w:left="105" w:firstLine="0"/>
      </w:pPr>
    </w:lvl>
  </w:abstractNum>
  <w:abstractNum w:abstractNumId="2">
    <w:nsid w:val="BF756B9A"/>
    <w:multiLevelType w:val="singleLevel"/>
    <w:tmpl w:val="BF756B9A"/>
    <w:lvl w:ilvl="0">
      <w:start w:val="1"/>
      <w:numFmt w:val="lowerLetter"/>
      <w:suff w:val="space"/>
      <w:lvlText w:val="%1."/>
      <w:lvlJc w:val="left"/>
    </w:lvl>
  </w:abstractNum>
  <w:abstractNum w:abstractNumId="3">
    <w:nsid w:val="DCCF11A7"/>
    <w:multiLevelType w:val="singleLevel"/>
    <w:tmpl w:val="DCCF11A7"/>
    <w:lvl w:ilvl="0">
      <w:start w:val="7"/>
      <w:numFmt w:val="decimal"/>
      <w:suff w:val="nothing"/>
      <w:lvlText w:val="%1、"/>
      <w:lvlJc w:val="left"/>
      <w:pPr>
        <w:ind w:left="210" w:firstLine="0"/>
      </w:pPr>
    </w:lvl>
  </w:abstractNum>
  <w:abstractNum w:abstractNumId="4">
    <w:nsid w:val="DCFBF96C"/>
    <w:multiLevelType w:val="singleLevel"/>
    <w:tmpl w:val="DCFBF96C"/>
    <w:lvl w:ilvl="0">
      <w:start w:val="1"/>
      <w:numFmt w:val="decimal"/>
      <w:suff w:val="nothing"/>
      <w:lvlText w:val="%1、"/>
      <w:lvlJc w:val="left"/>
      <w:pPr>
        <w:ind w:left="120" w:firstLine="0"/>
      </w:pPr>
    </w:lvl>
  </w:abstractNum>
  <w:abstractNum w:abstractNumId="5">
    <w:nsid w:val="EB5A96D2"/>
    <w:multiLevelType w:val="singleLevel"/>
    <w:tmpl w:val="7462520A"/>
    <w:lvl w:ilvl="0">
      <w:start w:val="1"/>
      <w:numFmt w:val="decimal"/>
      <w:suff w:val="nothing"/>
      <w:lvlText w:val="%1、"/>
      <w:lvlJc w:val="left"/>
      <w:pPr>
        <w:ind w:left="200" w:firstLine="0"/>
      </w:pPr>
      <w:rPr>
        <w:rFonts w:ascii="宋体" w:eastAsia="宋体" w:hAnsi="宋体" w:cs="宋体"/>
      </w:rPr>
    </w:lvl>
  </w:abstractNum>
  <w:abstractNum w:abstractNumId="6">
    <w:nsid w:val="113D23E7"/>
    <w:multiLevelType w:val="singleLevel"/>
    <w:tmpl w:val="113D23E7"/>
    <w:lvl w:ilvl="0">
      <w:start w:val="3"/>
      <w:numFmt w:val="decimal"/>
      <w:suff w:val="nothing"/>
      <w:lvlText w:val="%1、"/>
      <w:lvlJc w:val="left"/>
    </w:lvl>
  </w:abstractNum>
  <w:abstractNum w:abstractNumId="7">
    <w:nsid w:val="28F38B0D"/>
    <w:multiLevelType w:val="singleLevel"/>
    <w:tmpl w:val="28F38B0D"/>
    <w:lvl w:ilvl="0">
      <w:start w:val="2"/>
      <w:numFmt w:val="chineseCounting"/>
      <w:suff w:val="nothing"/>
      <w:lvlText w:val="%1．"/>
      <w:lvlJc w:val="left"/>
      <w:rPr>
        <w:rFonts w:hint="eastAsia"/>
      </w:rPr>
    </w:lvl>
  </w:abstractNum>
  <w:abstractNum w:abstractNumId="8">
    <w:nsid w:val="37D50902"/>
    <w:multiLevelType w:val="singleLevel"/>
    <w:tmpl w:val="37D50902"/>
    <w:lvl w:ilvl="0">
      <w:start w:val="1"/>
      <w:numFmt w:val="decimal"/>
      <w:lvlText w:val="%1."/>
      <w:lvlJc w:val="left"/>
      <w:pPr>
        <w:tabs>
          <w:tab w:val="left" w:pos="312"/>
        </w:tabs>
      </w:pPr>
    </w:lvl>
  </w:abstractNum>
  <w:abstractNum w:abstractNumId="9">
    <w:nsid w:val="4009D5CC"/>
    <w:multiLevelType w:val="singleLevel"/>
    <w:tmpl w:val="4009D5CC"/>
    <w:lvl w:ilvl="0">
      <w:start w:val="1"/>
      <w:numFmt w:val="decimal"/>
      <w:lvlText w:val="%1."/>
      <w:lvlJc w:val="left"/>
      <w:pPr>
        <w:tabs>
          <w:tab w:val="left" w:pos="312"/>
        </w:tabs>
        <w:ind w:left="210" w:firstLine="0"/>
      </w:pPr>
    </w:lvl>
  </w:abstractNum>
  <w:abstractNum w:abstractNumId="10">
    <w:nsid w:val="466E42D5"/>
    <w:multiLevelType w:val="singleLevel"/>
    <w:tmpl w:val="466E42D5"/>
    <w:lvl w:ilvl="0">
      <w:start w:val="1"/>
      <w:numFmt w:val="decimal"/>
      <w:suff w:val="nothing"/>
      <w:lvlText w:val="%1、"/>
      <w:lvlJc w:val="left"/>
      <w:pPr>
        <w:ind w:left="105" w:firstLine="0"/>
      </w:pPr>
    </w:lvl>
  </w:abstractNum>
  <w:abstractNum w:abstractNumId="11">
    <w:nsid w:val="51A8891B"/>
    <w:multiLevelType w:val="singleLevel"/>
    <w:tmpl w:val="51A8891B"/>
    <w:lvl w:ilvl="0">
      <w:start w:val="2"/>
      <w:numFmt w:val="decimal"/>
      <w:suff w:val="nothing"/>
      <w:lvlText w:val="%1、"/>
      <w:lvlJc w:val="left"/>
    </w:lvl>
  </w:abstractNum>
  <w:abstractNum w:abstractNumId="12">
    <w:nsid w:val="79841048"/>
    <w:multiLevelType w:val="singleLevel"/>
    <w:tmpl w:val="79841048"/>
    <w:lvl w:ilvl="0">
      <w:start w:val="1"/>
      <w:numFmt w:val="decimal"/>
      <w:lvlText w:val="%1."/>
      <w:lvlJc w:val="left"/>
      <w:pPr>
        <w:tabs>
          <w:tab w:val="left" w:pos="312"/>
        </w:tabs>
      </w:pPr>
    </w:lvl>
  </w:abstractNum>
  <w:num w:numId="1">
    <w:abstractNumId w:val="8"/>
  </w:num>
  <w:num w:numId="2">
    <w:abstractNumId w:val="7"/>
  </w:num>
  <w:num w:numId="3">
    <w:abstractNumId w:val="12"/>
  </w:num>
  <w:num w:numId="4">
    <w:abstractNumId w:val="6"/>
  </w:num>
  <w:num w:numId="5">
    <w:abstractNumId w:val="4"/>
  </w:num>
  <w:num w:numId="6">
    <w:abstractNumId w:val="5"/>
  </w:num>
  <w:num w:numId="7">
    <w:abstractNumId w:val="9"/>
  </w:num>
  <w:num w:numId="8">
    <w:abstractNumId w:val="3"/>
  </w:num>
  <w:num w:numId="9">
    <w:abstractNumId w:val="0"/>
  </w:num>
  <w:num w:numId="10">
    <w:abstractNumId w:val="1"/>
  </w:num>
  <w:num w:numId="11">
    <w:abstractNumId w:val="10"/>
  </w:num>
  <w:num w:numId="12">
    <w:abstractNumId w:val="11"/>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rsids>
    <w:rsidRoot w:val="00541D9E"/>
    <w:rsid w:val="00021AF0"/>
    <w:rsid w:val="00541D9E"/>
    <w:rsid w:val="006E237D"/>
    <w:rsid w:val="008740E0"/>
    <w:rsid w:val="00B145BF"/>
    <w:rsid w:val="00C51DAA"/>
    <w:rsid w:val="00CF3AC4"/>
    <w:rsid w:val="00E85503"/>
    <w:rsid w:val="00E92543"/>
    <w:rsid w:val="208E281E"/>
    <w:rsid w:val="273469A8"/>
    <w:rsid w:val="27985CC4"/>
    <w:rsid w:val="388B1535"/>
    <w:rsid w:val="5C092239"/>
    <w:rsid w:val="635E6F68"/>
    <w:rsid w:val="6CB800FD"/>
    <w:rsid w:val="7767266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41D9E"/>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541D9E"/>
    <w:pPr>
      <w:spacing w:beforeAutospacing="1" w:afterAutospacing="1"/>
      <w:jc w:val="left"/>
    </w:pPr>
    <w:rPr>
      <w:rFonts w:cs="Times New Roman"/>
      <w:kern w:val="0"/>
      <w:sz w:val="24"/>
    </w:rPr>
  </w:style>
  <w:style w:type="paragraph" w:customStyle="1" w:styleId="p1">
    <w:name w:val="p1"/>
    <w:basedOn w:val="a"/>
    <w:qFormat/>
    <w:rsid w:val="00541D9E"/>
    <w:pPr>
      <w:jc w:val="left"/>
    </w:pPr>
    <w:rPr>
      <w:rFonts w:ascii="Helvetica" w:eastAsia="Helvetica" w:hAnsi="Helvetica" w:cs="Times New Roman"/>
      <w:kern w:val="0"/>
      <w:sz w:val="24"/>
    </w:rPr>
  </w:style>
  <w:style w:type="paragraph" w:styleId="a4">
    <w:name w:val="header"/>
    <w:basedOn w:val="a"/>
    <w:link w:val="Char"/>
    <w:rsid w:val="00E9254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E92543"/>
    <w:rPr>
      <w:rFonts w:asciiTheme="minorHAnsi" w:eastAsiaTheme="minorEastAsia" w:hAnsiTheme="minorHAnsi" w:cstheme="minorBidi"/>
      <w:kern w:val="2"/>
      <w:sz w:val="18"/>
      <w:szCs w:val="18"/>
    </w:rPr>
  </w:style>
  <w:style w:type="paragraph" w:styleId="a5">
    <w:name w:val="footer"/>
    <w:basedOn w:val="a"/>
    <w:link w:val="Char0"/>
    <w:rsid w:val="00E92543"/>
    <w:pPr>
      <w:tabs>
        <w:tab w:val="center" w:pos="4153"/>
        <w:tab w:val="right" w:pos="8306"/>
      </w:tabs>
      <w:snapToGrid w:val="0"/>
      <w:jc w:val="left"/>
    </w:pPr>
    <w:rPr>
      <w:sz w:val="18"/>
      <w:szCs w:val="18"/>
    </w:rPr>
  </w:style>
  <w:style w:type="character" w:customStyle="1" w:styleId="Char0">
    <w:name w:val="页脚 Char"/>
    <w:basedOn w:val="a0"/>
    <w:link w:val="a5"/>
    <w:rsid w:val="00E92543"/>
    <w:rPr>
      <w:rFonts w:asciiTheme="minorHAnsi" w:eastAsiaTheme="minorEastAsia" w:hAnsiTheme="minorHAnsi" w:cstheme="minorBidi"/>
      <w:kern w:val="2"/>
      <w:sz w:val="18"/>
      <w:szCs w:val="18"/>
    </w:rPr>
  </w:style>
  <w:style w:type="paragraph" w:styleId="a6">
    <w:name w:val="List Paragraph"/>
    <w:basedOn w:val="a"/>
    <w:uiPriority w:val="99"/>
    <w:unhideWhenUsed/>
    <w:rsid w:val="00E92543"/>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7</Pages>
  <Words>528</Words>
  <Characters>3014</Characters>
  <Application>Microsoft Office Word</Application>
  <DocSecurity>0</DocSecurity>
  <Lines>25</Lines>
  <Paragraphs>7</Paragraphs>
  <ScaleCrop>false</ScaleCrop>
  <Company>P R C</Company>
  <LinksUpToDate>false</LinksUpToDate>
  <CharactersWithSpaces>3535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dtz20</dc:creator>
  <cp:lastModifiedBy>Windows User</cp:lastModifiedBy>
  <cp:revision>4</cp:revision>
  <dcterms:created xsi:type="dcterms:W3CDTF">2025-02-06T02:54:00Z</dcterms:created>
  <dcterms:modified xsi:type="dcterms:W3CDTF">2025-02-19T08:26:00Z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eyJoZGlkIjoiOWE3ZDdmNWEyNTJiNGRjY2VlZWFhOTk4ODkyYjVjMWYiLCJ1c2VySWQiOiIzMjU2Mjc5MTQifQ==</vt:lpwstr>
  </property>
  <property fmtid="{D5CDD505-2E9C-101B-9397-08002B2CF9AE}" pid="4" name="ICV">
    <vt:lpwstr>C00FF2C7C42F456BA4D9CB4B69120BD6_12</vt:lpwstr>
  </property>
</Properties>
</file>